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3E550" w14:textId="77777777" w:rsidR="00C934AD" w:rsidRPr="00C934AD" w:rsidRDefault="00C934AD" w:rsidP="00C934AD">
      <w:pPr>
        <w:widowControl/>
        <w:tabs>
          <w:tab w:val="center" w:pos="5102"/>
          <w:tab w:val="right" w:pos="10204"/>
        </w:tabs>
        <w:spacing w:beforeLines="100" w:before="312" w:afterLines="50" w:after="156" w:line="300" w:lineRule="auto"/>
        <w:jc w:val="center"/>
        <w:rPr>
          <w:rFonts w:ascii="Arial" w:eastAsia="黑体" w:hAnsi="Arial" w:cs="Arial"/>
          <w:bCs/>
          <w:color w:val="44546A" w:themeColor="text2"/>
          <w:kern w:val="44"/>
          <w:sz w:val="44"/>
          <w:szCs w:val="44"/>
        </w:rPr>
      </w:pPr>
      <w:r w:rsidRPr="00C934AD">
        <w:rPr>
          <w:rFonts w:ascii="Arial" w:eastAsia="黑体" w:hAnsi="Arial" w:cs="Arial"/>
          <w:bCs/>
          <w:color w:val="44546A" w:themeColor="text2"/>
          <w:kern w:val="44"/>
          <w:sz w:val="44"/>
          <w:szCs w:val="44"/>
        </w:rPr>
        <w:t>核酸与蛋白作用研究服务订购表</w:t>
      </w:r>
    </w:p>
    <w:p w14:paraId="1BBC7480" w14:textId="1DEB2EF0" w:rsidR="001151DC" w:rsidRDefault="001151DC" w:rsidP="00E11DE1">
      <w:pPr>
        <w:jc w:val="center"/>
      </w:pPr>
      <w:r w:rsidRPr="00E11DE1">
        <w:rPr>
          <w:rFonts w:hint="eastAsia"/>
        </w:rPr>
        <w:t>请尽量详细、准确的填写下表，充分的沟通将有助于我们为您提供更好、更快的服务，谢谢！</w:t>
      </w:r>
      <w:r w:rsidR="00C713EC" w:rsidRPr="00E11DE1">
        <w:t xml:space="preserve"> </w:t>
      </w:r>
    </w:p>
    <w:p w14:paraId="13FF2BC8" w14:textId="77777777" w:rsidR="00C934AD" w:rsidRPr="00EA23FC" w:rsidRDefault="00C934AD" w:rsidP="00C934AD">
      <w:pPr>
        <w:jc w:val="center"/>
        <w:rPr>
          <w:rFonts w:ascii="Arial" w:hAnsi="Arial" w:cs="Arial"/>
        </w:rPr>
      </w:pPr>
      <w:r w:rsidRPr="00EA23FC">
        <w:rPr>
          <w:rFonts w:ascii="Arial" w:hAnsi="Arial" w:cs="Arial"/>
        </w:rPr>
        <w:t>联系电话：</w:t>
      </w:r>
      <w:r w:rsidRPr="00EA23FC">
        <w:rPr>
          <w:rFonts w:ascii="Arial" w:hAnsi="Arial" w:cs="Arial"/>
        </w:rPr>
        <w:t xml:space="preserve">021-37772245  </w:t>
      </w:r>
      <w:r w:rsidRPr="00EA23FC">
        <w:rPr>
          <w:rFonts w:ascii="Arial" w:hAnsi="Arial" w:cs="Arial"/>
        </w:rPr>
        <w:t>邮箱：</w:t>
      </w:r>
      <w:r w:rsidRPr="00EA23FC">
        <w:rPr>
          <w:rFonts w:ascii="Arial" w:hAnsi="Arial" w:cs="Arial"/>
        </w:rPr>
        <w:t xml:space="preserve">service7@sangon.com </w:t>
      </w:r>
    </w:p>
    <w:p w14:paraId="1C29D82A" w14:textId="53EB5030" w:rsidR="001151DC" w:rsidRPr="00D71883" w:rsidRDefault="001151DC" w:rsidP="00D71883">
      <w:pPr>
        <w:pStyle w:val="1"/>
        <w:spacing w:beforeLines="0" w:before="0" w:afterLines="0" w:after="0"/>
        <w:rPr>
          <w:sz w:val="28"/>
          <w:szCs w:val="28"/>
        </w:rPr>
      </w:pPr>
      <w:r w:rsidRPr="00D71883">
        <w:rPr>
          <w:rFonts w:hint="eastAsia"/>
          <w:sz w:val="28"/>
          <w:szCs w:val="28"/>
        </w:rPr>
        <w:t>客户基本信息登记</w:t>
      </w:r>
    </w:p>
    <w:tbl>
      <w:tblPr>
        <w:tblW w:w="1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4111"/>
        <w:gridCol w:w="4111"/>
        <w:gridCol w:w="3427"/>
      </w:tblGrid>
      <w:tr w:rsidR="00B72DF7" w14:paraId="03FFB740" w14:textId="3F8EF8F2" w:rsidTr="00B72DF7">
        <w:trPr>
          <w:trHeight w:val="292"/>
          <w:jc w:val="center"/>
        </w:trPr>
        <w:tc>
          <w:tcPr>
            <w:tcW w:w="3964" w:type="dxa"/>
            <w:tcBorders>
              <w:right w:val="single" w:sz="6" w:space="0" w:color="auto"/>
            </w:tcBorders>
          </w:tcPr>
          <w:p w14:paraId="59199455" w14:textId="77777777"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联系人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left w:val="single" w:sz="6" w:space="0" w:color="auto"/>
            </w:tcBorders>
          </w:tcPr>
          <w:p w14:paraId="6557A189" w14:textId="411101DC"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联系电话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14:paraId="455C60F0" w14:textId="60F30019"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单位</w:t>
            </w:r>
            <w:r>
              <w:rPr>
                <w:rFonts w:hint="eastAsia"/>
              </w:rPr>
              <w:t>：</w:t>
            </w:r>
          </w:p>
        </w:tc>
        <w:tc>
          <w:tcPr>
            <w:tcW w:w="3427" w:type="dxa"/>
            <w:tcBorders>
              <w:left w:val="single" w:sz="6" w:space="0" w:color="auto"/>
            </w:tcBorders>
          </w:tcPr>
          <w:p w14:paraId="6AF13BAC" w14:textId="71C8D00F"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课题组负责人</w:t>
            </w:r>
            <w:r>
              <w:rPr>
                <w:rFonts w:hint="eastAsia"/>
              </w:rPr>
              <w:t>：</w:t>
            </w:r>
          </w:p>
        </w:tc>
      </w:tr>
      <w:tr w:rsidR="00B72DF7" w14:paraId="7AFC2990" w14:textId="672D6A7D" w:rsidTr="00643C70">
        <w:trPr>
          <w:trHeight w:val="306"/>
          <w:jc w:val="center"/>
        </w:trPr>
        <w:tc>
          <w:tcPr>
            <w:tcW w:w="3964" w:type="dxa"/>
            <w:tcBorders>
              <w:right w:val="single" w:sz="6" w:space="0" w:color="auto"/>
            </w:tcBorders>
          </w:tcPr>
          <w:p w14:paraId="0425C07C" w14:textId="767A9DDC"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邮箱</w:t>
            </w:r>
            <w:r>
              <w:rPr>
                <w:rFonts w:hint="eastAsia"/>
              </w:rPr>
              <w:t>：</w:t>
            </w:r>
          </w:p>
        </w:tc>
        <w:tc>
          <w:tcPr>
            <w:tcW w:w="11649" w:type="dxa"/>
            <w:gridSpan w:val="3"/>
            <w:tcBorders>
              <w:left w:val="single" w:sz="6" w:space="0" w:color="auto"/>
            </w:tcBorders>
          </w:tcPr>
          <w:p w14:paraId="545B3BAA" w14:textId="6D6ACD8D"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联系地址</w:t>
            </w:r>
            <w:r>
              <w:rPr>
                <w:rFonts w:hint="eastAsia"/>
              </w:rPr>
              <w:t>：</w:t>
            </w:r>
          </w:p>
        </w:tc>
      </w:tr>
      <w:tr w:rsidR="001151DC" w14:paraId="4AA088DF" w14:textId="77777777" w:rsidTr="00B72DF7">
        <w:trPr>
          <w:trHeight w:val="292"/>
          <w:jc w:val="center"/>
        </w:trPr>
        <w:tc>
          <w:tcPr>
            <w:tcW w:w="8075" w:type="dxa"/>
            <w:gridSpan w:val="2"/>
          </w:tcPr>
          <w:p w14:paraId="55466212" w14:textId="238A37AD" w:rsidR="001151DC" w:rsidRDefault="001151DC" w:rsidP="001151DC">
            <w:pPr>
              <w:pStyle w:val="aa"/>
            </w:pPr>
            <w:r w:rsidRPr="00A24F7F">
              <w:rPr>
                <w:rFonts w:hint="eastAsia"/>
                <w:b/>
              </w:rPr>
              <w:t>销售员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538" w:type="dxa"/>
            <w:gridSpan w:val="2"/>
          </w:tcPr>
          <w:p w14:paraId="082D3D97" w14:textId="77777777" w:rsidR="001151DC" w:rsidRDefault="001151DC" w:rsidP="001151DC">
            <w:pPr>
              <w:pStyle w:val="aa"/>
            </w:pPr>
            <w:r w:rsidRPr="00A24F7F">
              <w:rPr>
                <w:rFonts w:hint="eastAsia"/>
                <w:b/>
              </w:rPr>
              <w:t>销售员电话</w:t>
            </w:r>
            <w:r>
              <w:rPr>
                <w:rFonts w:hint="eastAsia"/>
              </w:rPr>
              <w:t>：</w:t>
            </w:r>
          </w:p>
        </w:tc>
      </w:tr>
      <w:tr w:rsidR="009D5C17" w14:paraId="791B7D09" w14:textId="77777777" w:rsidTr="0063545A">
        <w:trPr>
          <w:trHeight w:val="292"/>
          <w:jc w:val="center"/>
        </w:trPr>
        <w:tc>
          <w:tcPr>
            <w:tcW w:w="15613" w:type="dxa"/>
            <w:gridSpan w:val="4"/>
          </w:tcPr>
          <w:p w14:paraId="3601F72C" w14:textId="77777777" w:rsidR="000126EB" w:rsidRPr="000126EB" w:rsidRDefault="000126EB" w:rsidP="000126EB">
            <w:pPr>
              <w:pStyle w:val="aa"/>
            </w:pPr>
            <w:r w:rsidRPr="000126EB">
              <w:rPr>
                <w:rFonts w:hint="eastAsia"/>
              </w:rPr>
              <w:t>本人</w:t>
            </w:r>
            <w:r w:rsidRPr="000126EB">
              <w:rPr>
                <w:rFonts w:hint="eastAsia"/>
              </w:rPr>
              <w:t>/</w:t>
            </w:r>
            <w:r w:rsidRPr="000126EB">
              <w:rPr>
                <w:rFonts w:hint="eastAsia"/>
              </w:rPr>
              <w:t>单位对提供至生工生物的样品或序列信息（</w:t>
            </w:r>
            <w:r w:rsidRPr="000126EB">
              <w:rPr>
                <w:rFonts w:hint="eastAsia"/>
              </w:rPr>
              <w:t>DNA/RNA/</w:t>
            </w:r>
            <w:r w:rsidRPr="000126EB">
              <w:rPr>
                <w:rFonts w:hint="eastAsia"/>
              </w:rPr>
              <w:t>氨基酸）承诺：</w:t>
            </w:r>
          </w:p>
          <w:p w14:paraId="04416F1E" w14:textId="77777777" w:rsidR="00F67873" w:rsidRDefault="00F67873" w:rsidP="00F67873">
            <w:pPr>
              <w:pStyle w:val="aa"/>
            </w:pPr>
            <w:r>
              <w:rPr>
                <w:rFonts w:hint="eastAsia"/>
              </w:rPr>
              <w:t>无致病性和传染性；与致病性和传染性病原微生物无相关性；无中国人类遗传资源材料或信息；同意样品在使用完毕后返还；样本的传播与操作，均在法律法规允许范围内。</w:t>
            </w:r>
          </w:p>
          <w:p w14:paraId="4A0691FD" w14:textId="4C10EBAF" w:rsidR="000126EB" w:rsidRPr="000126EB" w:rsidRDefault="000126EB" w:rsidP="000126EB">
            <w:pPr>
              <w:pStyle w:val="aa"/>
              <w:ind w:firstLineChars="5900" w:firstLine="10620"/>
            </w:pPr>
            <w:bookmarkStart w:id="0" w:name="_GoBack"/>
            <w:bookmarkEnd w:id="0"/>
            <w:r>
              <w:rPr>
                <w:rFonts w:hint="eastAsia"/>
              </w:rPr>
              <w:t>承诺人：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</w:t>
            </w:r>
          </w:p>
        </w:tc>
      </w:tr>
    </w:tbl>
    <w:p w14:paraId="55BDA179" w14:textId="4ECD2AAE" w:rsidR="00A22431" w:rsidRDefault="00BA2335" w:rsidP="00D71883">
      <w:pPr>
        <w:pStyle w:val="1"/>
        <w:spacing w:beforeLines="0" w:before="0" w:afterLines="0" w:after="0" w:line="240" w:lineRule="auto"/>
        <w:rPr>
          <w:sz w:val="28"/>
          <w:szCs w:val="28"/>
        </w:rPr>
      </w:pPr>
      <w:r w:rsidRPr="00D71883">
        <w:rPr>
          <w:rFonts w:hint="eastAsia"/>
          <w:sz w:val="28"/>
          <w:szCs w:val="28"/>
        </w:rPr>
        <w:t>项目要求</w:t>
      </w:r>
    </w:p>
    <w:tbl>
      <w:tblPr>
        <w:tblStyle w:val="afb"/>
        <w:tblW w:w="15694" w:type="dxa"/>
        <w:jc w:val="center"/>
        <w:tblLook w:val="04A0" w:firstRow="1" w:lastRow="0" w:firstColumn="1" w:lastColumn="0" w:noHBand="0" w:noVBand="1"/>
      </w:tblPr>
      <w:tblGrid>
        <w:gridCol w:w="2405"/>
        <w:gridCol w:w="7371"/>
        <w:gridCol w:w="5918"/>
      </w:tblGrid>
      <w:tr w:rsidR="004A750C" w:rsidRPr="00EA23FC" w14:paraId="3B90713B" w14:textId="77777777" w:rsidTr="006277D7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0874E280" w14:textId="77777777" w:rsidR="004A750C" w:rsidRPr="00EA23FC" w:rsidRDefault="004A750C" w:rsidP="007A5592">
            <w:pPr>
              <w:pStyle w:val="aa"/>
              <w:rPr>
                <w:b/>
              </w:rPr>
            </w:pPr>
            <w:r w:rsidRPr="00EA23FC">
              <w:rPr>
                <w:b/>
              </w:rPr>
              <w:t>服务名称</w:t>
            </w:r>
          </w:p>
        </w:tc>
        <w:tc>
          <w:tcPr>
            <w:tcW w:w="13289" w:type="dxa"/>
            <w:gridSpan w:val="2"/>
            <w:shd w:val="clear" w:color="auto" w:fill="DEEAF6" w:themeFill="accent1" w:themeFillTint="33"/>
          </w:tcPr>
          <w:p w14:paraId="0721ED12" w14:textId="77777777" w:rsidR="004A750C" w:rsidRPr="00EA23FC" w:rsidRDefault="004A750C" w:rsidP="007A5592">
            <w:pPr>
              <w:pStyle w:val="aa"/>
              <w:rPr>
                <w:b/>
              </w:rPr>
            </w:pPr>
            <w:r w:rsidRPr="00EA23FC">
              <w:rPr>
                <w:b/>
              </w:rPr>
              <w:t>核酸与蛋白作用研究服务</w:t>
            </w:r>
            <w:r w:rsidRPr="00EA23FC">
              <w:rPr>
                <w:b/>
              </w:rPr>
              <w:t xml:space="preserve">   </w:t>
            </w:r>
          </w:p>
        </w:tc>
      </w:tr>
      <w:tr w:rsidR="004A750C" w:rsidRPr="00EA23FC" w14:paraId="6EA064EC" w14:textId="77777777" w:rsidTr="006277D7">
        <w:trPr>
          <w:trHeight w:val="285"/>
          <w:jc w:val="center"/>
        </w:trPr>
        <w:tc>
          <w:tcPr>
            <w:tcW w:w="2405" w:type="dxa"/>
            <w:vMerge w:val="restart"/>
            <w:shd w:val="clear" w:color="auto" w:fill="DEEAF6" w:themeFill="accent1" w:themeFillTint="33"/>
          </w:tcPr>
          <w:p w14:paraId="2F54A5EC" w14:textId="77777777" w:rsidR="004A750C" w:rsidRPr="00EA23FC" w:rsidRDefault="004A750C" w:rsidP="007A5592">
            <w:pPr>
              <w:pStyle w:val="aa"/>
              <w:rPr>
                <w:b/>
              </w:rPr>
            </w:pPr>
            <w:r w:rsidRPr="00EA23FC">
              <w:rPr>
                <w:b/>
              </w:rPr>
              <w:t>具体实验项目</w:t>
            </w:r>
          </w:p>
          <w:p w14:paraId="5D6E1F22" w14:textId="77777777" w:rsidR="004A750C" w:rsidRPr="00EA23FC" w:rsidRDefault="004A750C" w:rsidP="007A5592">
            <w:pPr>
              <w:pStyle w:val="aa"/>
              <w:rPr>
                <w:b/>
              </w:rPr>
            </w:pPr>
            <w:r w:rsidRPr="00EA23FC">
              <w:rPr>
                <w:i/>
                <w:color w:val="FF0000"/>
              </w:rPr>
              <w:t>&lt;</w:t>
            </w:r>
            <w:r w:rsidRPr="00EA23FC">
              <w:rPr>
                <w:i/>
                <w:color w:val="FF0000"/>
              </w:rPr>
              <w:t>请单击选择，或颜色标选择</w:t>
            </w:r>
            <w:r w:rsidRPr="00EA23FC">
              <w:rPr>
                <w:i/>
                <w:color w:val="FF0000"/>
              </w:rPr>
              <w:t>&gt;</w:t>
            </w:r>
          </w:p>
        </w:tc>
        <w:tc>
          <w:tcPr>
            <w:tcW w:w="7371" w:type="dxa"/>
          </w:tcPr>
          <w:p w14:paraId="64AD315E" w14:textId="77777777" w:rsidR="004A750C" w:rsidRPr="00EA23FC" w:rsidRDefault="004A750C" w:rsidP="007A5592">
            <w:pPr>
              <w:pStyle w:val="aa"/>
              <w:rPr>
                <w:i/>
              </w:rPr>
            </w:pPr>
            <w:r w:rsidRPr="00EA23FC">
              <w:rPr>
                <w:b/>
              </w:rPr>
              <w:t>请选择服务</w:t>
            </w:r>
          </w:p>
        </w:tc>
        <w:tc>
          <w:tcPr>
            <w:tcW w:w="5918" w:type="dxa"/>
          </w:tcPr>
          <w:p w14:paraId="634BD111" w14:textId="77777777" w:rsidR="004A750C" w:rsidRPr="00EA23FC" w:rsidRDefault="004A750C" w:rsidP="007A5592">
            <w:pPr>
              <w:pStyle w:val="aa"/>
              <w:rPr>
                <w:i/>
              </w:rPr>
            </w:pPr>
            <w:r w:rsidRPr="00EA23FC">
              <w:rPr>
                <w:b/>
              </w:rPr>
              <w:t>客户提供信息</w:t>
            </w:r>
          </w:p>
        </w:tc>
      </w:tr>
      <w:tr w:rsidR="004A750C" w:rsidRPr="00EA23FC" w14:paraId="538E2C0B" w14:textId="77777777" w:rsidTr="006277D7">
        <w:trPr>
          <w:trHeight w:val="189"/>
          <w:jc w:val="center"/>
        </w:trPr>
        <w:tc>
          <w:tcPr>
            <w:tcW w:w="2405" w:type="dxa"/>
            <w:vMerge/>
            <w:shd w:val="clear" w:color="auto" w:fill="DEEAF6" w:themeFill="accent1" w:themeFillTint="33"/>
          </w:tcPr>
          <w:p w14:paraId="1A4C9338" w14:textId="77777777" w:rsidR="004A750C" w:rsidRPr="00EA23FC" w:rsidRDefault="004A750C" w:rsidP="007A5592">
            <w:pPr>
              <w:pStyle w:val="aa"/>
              <w:rPr>
                <w:b/>
              </w:rPr>
            </w:pPr>
          </w:p>
        </w:tc>
        <w:tc>
          <w:tcPr>
            <w:tcW w:w="7371" w:type="dxa"/>
          </w:tcPr>
          <w:p w14:paraId="06B88AF6" w14:textId="77777777" w:rsidR="004A750C" w:rsidRPr="00EA23FC" w:rsidRDefault="001D1889" w:rsidP="007A5592">
            <w:pPr>
              <w:pStyle w:val="aa"/>
            </w:pPr>
            <w:sdt>
              <w:sdtPr>
                <w:id w:val="126989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50C" w:rsidRPr="00EA23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750C" w:rsidRPr="00EA23FC">
              <w:t xml:space="preserve"> SELEX</w:t>
            </w:r>
            <w:r w:rsidR="004A750C" w:rsidRPr="00EA23FC">
              <w:t>适配体文库筛选，包括</w:t>
            </w:r>
            <w:r w:rsidR="004A750C" w:rsidRPr="00EA23FC">
              <w:t>SSDNA</w:t>
            </w:r>
            <w:r w:rsidR="004A750C" w:rsidRPr="00EA23FC">
              <w:t>文库合成、与靶标结合分析、洗脱、纯化、</w:t>
            </w:r>
            <w:r w:rsidR="004A750C" w:rsidRPr="00EA23FC">
              <w:t>PCR</w:t>
            </w:r>
            <w:r w:rsidR="004A750C" w:rsidRPr="00EA23FC">
              <w:t>扩增、克隆测序等。</w:t>
            </w:r>
          </w:p>
        </w:tc>
        <w:tc>
          <w:tcPr>
            <w:tcW w:w="5918" w:type="dxa"/>
          </w:tcPr>
          <w:p w14:paraId="70B7BB02" w14:textId="77777777" w:rsidR="004A750C" w:rsidRPr="00EA23FC" w:rsidRDefault="004A750C" w:rsidP="007A5592">
            <w:pPr>
              <w:pStyle w:val="aa"/>
            </w:pPr>
            <w:r w:rsidRPr="00EA23FC">
              <w:t>蛋白质类靶标、其它小分子物质靶标</w:t>
            </w:r>
          </w:p>
        </w:tc>
      </w:tr>
      <w:tr w:rsidR="004A750C" w:rsidRPr="00EA23FC" w14:paraId="5C69F40D" w14:textId="77777777" w:rsidTr="006277D7">
        <w:trPr>
          <w:trHeight w:val="295"/>
          <w:jc w:val="center"/>
        </w:trPr>
        <w:tc>
          <w:tcPr>
            <w:tcW w:w="2405" w:type="dxa"/>
            <w:vMerge/>
            <w:shd w:val="clear" w:color="auto" w:fill="DEEAF6" w:themeFill="accent1" w:themeFillTint="33"/>
          </w:tcPr>
          <w:p w14:paraId="103C86A1" w14:textId="77777777" w:rsidR="004A750C" w:rsidRPr="00EA23FC" w:rsidRDefault="004A750C" w:rsidP="007A5592">
            <w:pPr>
              <w:pStyle w:val="aa"/>
              <w:rPr>
                <w:b/>
              </w:rPr>
            </w:pPr>
          </w:p>
        </w:tc>
        <w:tc>
          <w:tcPr>
            <w:tcW w:w="7371" w:type="dxa"/>
          </w:tcPr>
          <w:p w14:paraId="7D057FCA" w14:textId="77777777" w:rsidR="004A750C" w:rsidRPr="00EA23FC" w:rsidRDefault="001D1889" w:rsidP="007A5592">
            <w:pPr>
              <w:pStyle w:val="aa"/>
            </w:pPr>
            <w:sdt>
              <w:sdtPr>
                <w:id w:val="-69739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50C" w:rsidRPr="00EA23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750C" w:rsidRPr="00EA23FC">
              <w:t xml:space="preserve"> EMSA</w:t>
            </w:r>
            <w:r w:rsidR="004A750C" w:rsidRPr="00EA23FC">
              <w:t>实验服务，包括探针的设计与合成、</w:t>
            </w:r>
            <w:r w:rsidR="004A750C" w:rsidRPr="00EA23FC">
              <w:t>EMSA</w:t>
            </w:r>
            <w:r w:rsidR="004A750C" w:rsidRPr="00EA23FC">
              <w:t>电泳检测、数据分析等。</w:t>
            </w:r>
          </w:p>
        </w:tc>
        <w:tc>
          <w:tcPr>
            <w:tcW w:w="5918" w:type="dxa"/>
          </w:tcPr>
          <w:p w14:paraId="57045627" w14:textId="77777777" w:rsidR="004A750C" w:rsidRPr="00EA23FC" w:rsidRDefault="004A750C" w:rsidP="007A5592">
            <w:pPr>
              <w:pStyle w:val="aa"/>
            </w:pPr>
            <w:r w:rsidRPr="00EA23FC">
              <w:t>目的蛋白、靶标序列克隆</w:t>
            </w:r>
            <w:r w:rsidRPr="00EA23FC">
              <w:t>……</w:t>
            </w:r>
          </w:p>
        </w:tc>
      </w:tr>
      <w:tr w:rsidR="004A750C" w:rsidRPr="00EA23FC" w14:paraId="498F7C68" w14:textId="77777777" w:rsidTr="006277D7">
        <w:trPr>
          <w:trHeight w:val="225"/>
          <w:jc w:val="center"/>
        </w:trPr>
        <w:tc>
          <w:tcPr>
            <w:tcW w:w="2405" w:type="dxa"/>
            <w:vMerge/>
            <w:shd w:val="clear" w:color="auto" w:fill="DEEAF6" w:themeFill="accent1" w:themeFillTint="33"/>
          </w:tcPr>
          <w:p w14:paraId="67C4876A" w14:textId="77777777" w:rsidR="004A750C" w:rsidRPr="00EA23FC" w:rsidRDefault="004A750C" w:rsidP="007A5592">
            <w:pPr>
              <w:pStyle w:val="aa"/>
              <w:rPr>
                <w:b/>
              </w:rPr>
            </w:pPr>
          </w:p>
        </w:tc>
        <w:tc>
          <w:tcPr>
            <w:tcW w:w="7371" w:type="dxa"/>
          </w:tcPr>
          <w:p w14:paraId="798BCE89" w14:textId="77777777" w:rsidR="004A750C" w:rsidRPr="00EA23FC" w:rsidRDefault="001D1889" w:rsidP="007A5592">
            <w:pPr>
              <w:pStyle w:val="aa"/>
            </w:pPr>
            <w:sdt>
              <w:sdtPr>
                <w:id w:val="-102324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50C" w:rsidRPr="00EA23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750C" w:rsidRPr="00EA23FC">
              <w:t xml:space="preserve"> DNase I footprinting assay</w:t>
            </w:r>
            <w:r w:rsidR="004A750C" w:rsidRPr="00EA23FC">
              <w:t>实验服务，包括探针制备及与蛋白结合、</w:t>
            </w:r>
            <w:r w:rsidR="004A750C" w:rsidRPr="00EA23FC">
              <w:t>DNase I</w:t>
            </w:r>
            <w:r w:rsidR="004A750C" w:rsidRPr="00EA23FC">
              <w:t>梯度酶切、</w:t>
            </w:r>
            <w:r w:rsidR="004A750C" w:rsidRPr="00EA23FC">
              <w:t>ABI</w:t>
            </w:r>
            <w:r w:rsidR="004A750C" w:rsidRPr="00EA23FC">
              <w:t>测序仪检测、数据分析等。</w:t>
            </w:r>
          </w:p>
        </w:tc>
        <w:tc>
          <w:tcPr>
            <w:tcW w:w="5918" w:type="dxa"/>
          </w:tcPr>
          <w:p w14:paraId="037F6698" w14:textId="77777777" w:rsidR="004A750C" w:rsidRPr="00EA23FC" w:rsidRDefault="004A750C" w:rsidP="007A5592">
            <w:pPr>
              <w:pStyle w:val="aa"/>
            </w:pPr>
            <w:r w:rsidRPr="00EA23FC">
              <w:t>纯化的蛋白、</w:t>
            </w:r>
            <w:r w:rsidRPr="00EA23FC">
              <w:t>DNA</w:t>
            </w:r>
            <w:r w:rsidRPr="00EA23FC">
              <w:t>样本、引物序列、</w:t>
            </w:r>
            <w:r w:rsidRPr="00EA23FC">
              <w:t>EMSA</w:t>
            </w:r>
            <w:r w:rsidRPr="00EA23FC">
              <w:t>实验结果图</w:t>
            </w:r>
            <w:r w:rsidRPr="00EA23FC">
              <w:t>……</w:t>
            </w:r>
          </w:p>
        </w:tc>
      </w:tr>
      <w:tr w:rsidR="004A750C" w:rsidRPr="00EA23FC" w14:paraId="4EB88D81" w14:textId="77777777" w:rsidTr="006277D7">
        <w:trPr>
          <w:trHeight w:val="78"/>
          <w:jc w:val="center"/>
        </w:trPr>
        <w:tc>
          <w:tcPr>
            <w:tcW w:w="2405" w:type="dxa"/>
            <w:vMerge/>
            <w:shd w:val="clear" w:color="auto" w:fill="DEEAF6" w:themeFill="accent1" w:themeFillTint="33"/>
          </w:tcPr>
          <w:p w14:paraId="20A47B8C" w14:textId="77777777" w:rsidR="004A750C" w:rsidRPr="00EA23FC" w:rsidRDefault="004A750C" w:rsidP="007A5592">
            <w:pPr>
              <w:pStyle w:val="aa"/>
              <w:rPr>
                <w:b/>
              </w:rPr>
            </w:pPr>
          </w:p>
        </w:tc>
        <w:tc>
          <w:tcPr>
            <w:tcW w:w="7371" w:type="dxa"/>
          </w:tcPr>
          <w:p w14:paraId="61247490" w14:textId="77777777" w:rsidR="004A750C" w:rsidRPr="00EA23FC" w:rsidRDefault="001D1889" w:rsidP="007A5592">
            <w:pPr>
              <w:pStyle w:val="aa"/>
            </w:pPr>
            <w:sdt>
              <w:sdtPr>
                <w:id w:val="123419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50C" w:rsidRPr="00EA23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750C" w:rsidRPr="00EA23FC">
              <w:t xml:space="preserve"> GST-pull-down</w:t>
            </w:r>
            <w:r w:rsidR="004A750C" w:rsidRPr="00EA23FC">
              <w:t>实验服务，包括构建</w:t>
            </w:r>
            <w:r w:rsidR="004A750C" w:rsidRPr="00EA23FC">
              <w:t>GST-</w:t>
            </w:r>
            <w:r w:rsidR="004A750C" w:rsidRPr="00EA23FC">
              <w:t>靶蛋白融合表达载体、</w:t>
            </w:r>
            <w:r w:rsidR="004A750C" w:rsidRPr="00EA23FC">
              <w:t>WB</w:t>
            </w:r>
            <w:r w:rsidR="004A750C" w:rsidRPr="00EA23FC">
              <w:t>检测融合蛋白的表达、</w:t>
            </w:r>
            <w:r w:rsidR="004A750C" w:rsidRPr="00EA23FC">
              <w:t>GST-pull-down</w:t>
            </w:r>
            <w:r w:rsidR="004A750C" w:rsidRPr="00EA23FC">
              <w:t>调取互作结合蛋白、对结合蛋白进行纯化与分析等。</w:t>
            </w:r>
          </w:p>
        </w:tc>
        <w:tc>
          <w:tcPr>
            <w:tcW w:w="5918" w:type="dxa"/>
          </w:tcPr>
          <w:p w14:paraId="4E9895D3" w14:textId="77777777" w:rsidR="004A750C" w:rsidRPr="00EA23FC" w:rsidRDefault="004A750C" w:rsidP="007A5592">
            <w:pPr>
              <w:pStyle w:val="aa"/>
            </w:pPr>
            <w:r w:rsidRPr="00EA23FC">
              <w:t>已验证含有融合蛋白表达的样品、</w:t>
            </w:r>
            <w:r w:rsidRPr="00EA23FC">
              <w:t xml:space="preserve"> </w:t>
            </w:r>
            <w:r w:rsidRPr="00EA23FC">
              <w:t>可用于</w:t>
            </w:r>
            <w:r w:rsidRPr="00EA23FC">
              <w:t>WB</w:t>
            </w:r>
            <w:r w:rsidRPr="00EA23FC">
              <w:t>检测和</w:t>
            </w:r>
            <w:r w:rsidRPr="00EA23FC">
              <w:t>IP</w:t>
            </w:r>
            <w:r w:rsidRPr="00EA23FC">
              <w:t>实验的</w:t>
            </w:r>
            <w:r w:rsidRPr="00EA23FC">
              <w:t>GST</w:t>
            </w:r>
            <w:r w:rsidRPr="00EA23FC">
              <w:t>标签抗体</w:t>
            </w:r>
            <w:r w:rsidRPr="00EA23FC">
              <w:t>……</w:t>
            </w:r>
          </w:p>
        </w:tc>
      </w:tr>
      <w:tr w:rsidR="004A750C" w:rsidRPr="00EA23FC" w14:paraId="4504B587" w14:textId="77777777" w:rsidTr="006277D7">
        <w:trPr>
          <w:trHeight w:val="285"/>
          <w:jc w:val="center"/>
        </w:trPr>
        <w:tc>
          <w:tcPr>
            <w:tcW w:w="2405" w:type="dxa"/>
            <w:vMerge/>
            <w:shd w:val="clear" w:color="auto" w:fill="DEEAF6" w:themeFill="accent1" w:themeFillTint="33"/>
          </w:tcPr>
          <w:p w14:paraId="19195D24" w14:textId="77777777" w:rsidR="004A750C" w:rsidRPr="00EA23FC" w:rsidRDefault="004A750C" w:rsidP="007A5592">
            <w:pPr>
              <w:pStyle w:val="aa"/>
              <w:rPr>
                <w:b/>
              </w:rPr>
            </w:pPr>
          </w:p>
        </w:tc>
        <w:tc>
          <w:tcPr>
            <w:tcW w:w="7371" w:type="dxa"/>
          </w:tcPr>
          <w:p w14:paraId="7D16E84B" w14:textId="77777777" w:rsidR="004A750C" w:rsidRPr="00EA23FC" w:rsidRDefault="001D1889" w:rsidP="007A5592">
            <w:pPr>
              <w:pStyle w:val="aa"/>
            </w:pPr>
            <w:sdt>
              <w:sdtPr>
                <w:id w:val="-53496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50C" w:rsidRPr="00EA23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750C" w:rsidRPr="00EA23FC">
              <w:t xml:space="preserve"> RNA/DNA pull-down</w:t>
            </w:r>
            <w:r w:rsidR="004A750C" w:rsidRPr="00EA23FC">
              <w:t>实验服务，包括</w:t>
            </w:r>
            <w:r w:rsidR="004A750C" w:rsidRPr="00EA23FC">
              <w:t>RNA/DNA</w:t>
            </w:r>
            <w:r w:rsidR="004A750C" w:rsidRPr="00EA23FC">
              <w:t>生物素探针制备、</w:t>
            </w:r>
            <w:r w:rsidR="004A750C" w:rsidRPr="00EA23FC">
              <w:t>pull-down</w:t>
            </w:r>
            <w:r w:rsidR="004A750C" w:rsidRPr="00EA23FC">
              <w:t>调取互作结合蛋白、对结合蛋白进行纯化与分析等。</w:t>
            </w:r>
          </w:p>
        </w:tc>
        <w:tc>
          <w:tcPr>
            <w:tcW w:w="5918" w:type="dxa"/>
          </w:tcPr>
          <w:p w14:paraId="72DA8A9E" w14:textId="77777777" w:rsidR="004A750C" w:rsidRPr="00EA23FC" w:rsidRDefault="004A750C" w:rsidP="007A5592">
            <w:pPr>
              <w:pStyle w:val="aa"/>
            </w:pPr>
            <w:r w:rsidRPr="00EA23FC">
              <w:t>目的基因信息、目的蛋白信息、一抗及其说明书、需检测的细胞样品</w:t>
            </w:r>
          </w:p>
        </w:tc>
      </w:tr>
      <w:tr w:rsidR="004A750C" w:rsidRPr="00EA23FC" w14:paraId="37ECFCF0" w14:textId="77777777" w:rsidTr="006277D7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60B4C5B2" w14:textId="77777777" w:rsidR="004A750C" w:rsidRPr="00EA23FC" w:rsidRDefault="004A750C" w:rsidP="007A5592">
            <w:pPr>
              <w:pStyle w:val="aa"/>
              <w:rPr>
                <w:b/>
              </w:rPr>
            </w:pPr>
            <w:r w:rsidRPr="00EA23FC">
              <w:rPr>
                <w:b/>
              </w:rPr>
              <w:t>实验目的及要求</w:t>
            </w:r>
          </w:p>
        </w:tc>
        <w:tc>
          <w:tcPr>
            <w:tcW w:w="13289" w:type="dxa"/>
            <w:gridSpan w:val="2"/>
          </w:tcPr>
          <w:p w14:paraId="12112CB6" w14:textId="77777777" w:rsidR="004A750C" w:rsidRPr="00EA23FC" w:rsidRDefault="004A750C" w:rsidP="007A5592">
            <w:pPr>
              <w:pStyle w:val="aa"/>
            </w:pPr>
          </w:p>
        </w:tc>
      </w:tr>
      <w:tr w:rsidR="004A750C" w:rsidRPr="00EA23FC" w14:paraId="5D2B7B70" w14:textId="77777777" w:rsidTr="006277D7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19B04D38" w14:textId="77777777" w:rsidR="004A750C" w:rsidRPr="00EA23FC" w:rsidRDefault="004A750C" w:rsidP="007A5592">
            <w:pPr>
              <w:pStyle w:val="aa"/>
              <w:rPr>
                <w:b/>
              </w:rPr>
            </w:pPr>
            <w:r w:rsidRPr="00EA23FC">
              <w:rPr>
                <w:b/>
              </w:rPr>
              <w:t>实验方案及说明</w:t>
            </w:r>
          </w:p>
        </w:tc>
        <w:tc>
          <w:tcPr>
            <w:tcW w:w="13289" w:type="dxa"/>
            <w:gridSpan w:val="2"/>
          </w:tcPr>
          <w:p w14:paraId="1B8F2281" w14:textId="77777777" w:rsidR="004A750C" w:rsidRPr="00EA23FC" w:rsidRDefault="004A750C" w:rsidP="007A5592">
            <w:pPr>
              <w:pStyle w:val="aa"/>
              <w:rPr>
                <w:b/>
              </w:rPr>
            </w:pPr>
          </w:p>
        </w:tc>
      </w:tr>
    </w:tbl>
    <w:p w14:paraId="363AD4D1" w14:textId="216006D4" w:rsidR="007D3CF3" w:rsidRPr="00D71883" w:rsidRDefault="004A750C" w:rsidP="00D71883">
      <w:pPr>
        <w:pStyle w:val="1"/>
        <w:spacing w:beforeLines="0" w:before="0" w:afterLines="0"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样品信息</w:t>
      </w:r>
    </w:p>
    <w:tbl>
      <w:tblPr>
        <w:tblStyle w:val="afb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69"/>
        <w:gridCol w:w="1559"/>
        <w:gridCol w:w="1559"/>
        <w:gridCol w:w="2835"/>
        <w:gridCol w:w="709"/>
        <w:gridCol w:w="709"/>
        <w:gridCol w:w="992"/>
        <w:gridCol w:w="709"/>
        <w:gridCol w:w="709"/>
        <w:gridCol w:w="708"/>
        <w:gridCol w:w="1576"/>
        <w:gridCol w:w="1108"/>
      </w:tblGrid>
      <w:tr w:rsidR="004A750C" w:rsidRPr="00EA23FC" w14:paraId="0B240273" w14:textId="77777777" w:rsidTr="00A72A8F">
        <w:trPr>
          <w:trHeight w:val="92"/>
          <w:jc w:val="center"/>
        </w:trPr>
        <w:tc>
          <w:tcPr>
            <w:tcW w:w="988" w:type="dxa"/>
            <w:vMerge w:val="restart"/>
            <w:shd w:val="clear" w:color="auto" w:fill="DEEAF6" w:themeFill="accent1" w:themeFillTint="33"/>
            <w:vAlign w:val="center"/>
          </w:tcPr>
          <w:p w14:paraId="3D942B60" w14:textId="77777777" w:rsidR="004A750C" w:rsidRPr="00EA23FC" w:rsidRDefault="004A750C" w:rsidP="007A5592">
            <w:pPr>
              <w:pStyle w:val="aa"/>
              <w:jc w:val="center"/>
              <w:rPr>
                <w:b/>
              </w:rPr>
            </w:pPr>
            <w:r w:rsidRPr="00EA23FC">
              <w:rPr>
                <w:b/>
              </w:rPr>
              <w:lastRenderedPageBreak/>
              <w:t>样品编号</w:t>
            </w:r>
          </w:p>
        </w:tc>
        <w:tc>
          <w:tcPr>
            <w:tcW w:w="1569" w:type="dxa"/>
            <w:vMerge w:val="restart"/>
            <w:shd w:val="clear" w:color="auto" w:fill="DEEAF6" w:themeFill="accent1" w:themeFillTint="33"/>
            <w:vAlign w:val="center"/>
          </w:tcPr>
          <w:p w14:paraId="7850E155" w14:textId="77777777" w:rsidR="004A750C" w:rsidRPr="00EA23FC" w:rsidRDefault="004A750C" w:rsidP="007A5592">
            <w:pPr>
              <w:pStyle w:val="aa"/>
              <w:jc w:val="center"/>
              <w:rPr>
                <w:b/>
              </w:rPr>
            </w:pPr>
            <w:r w:rsidRPr="00EA23FC">
              <w:rPr>
                <w:b/>
              </w:rPr>
              <w:t>样品名称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51E16374" w14:textId="77777777" w:rsidR="004A750C" w:rsidRPr="00EA23FC" w:rsidRDefault="004A750C" w:rsidP="007A5592">
            <w:pPr>
              <w:pStyle w:val="aa"/>
              <w:jc w:val="center"/>
              <w:rPr>
                <w:b/>
              </w:rPr>
            </w:pPr>
            <w:r w:rsidRPr="00EA23FC">
              <w:rPr>
                <w:b/>
              </w:rPr>
              <w:t>蛋白名称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4EB1306E" w14:textId="77777777" w:rsidR="004A750C" w:rsidRPr="00EA23FC" w:rsidRDefault="004A750C" w:rsidP="007A5592">
            <w:pPr>
              <w:pStyle w:val="aa"/>
              <w:jc w:val="center"/>
              <w:rPr>
                <w:b/>
              </w:rPr>
            </w:pPr>
            <w:r w:rsidRPr="00EA23FC">
              <w:rPr>
                <w:b/>
              </w:rPr>
              <w:t>基因名称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E9BDD40" w14:textId="77777777" w:rsidR="004A750C" w:rsidRPr="00EA23FC" w:rsidRDefault="004A750C" w:rsidP="007A5592">
            <w:pPr>
              <w:pStyle w:val="aa"/>
              <w:jc w:val="center"/>
              <w:rPr>
                <w:b/>
              </w:rPr>
            </w:pPr>
            <w:r w:rsidRPr="00EA23FC">
              <w:rPr>
                <w:b/>
              </w:rPr>
              <w:t>物种来源</w:t>
            </w:r>
          </w:p>
        </w:tc>
        <w:tc>
          <w:tcPr>
            <w:tcW w:w="4536" w:type="dxa"/>
            <w:gridSpan w:val="6"/>
            <w:shd w:val="clear" w:color="auto" w:fill="DEEAF6" w:themeFill="accent1" w:themeFillTint="33"/>
            <w:vAlign w:val="center"/>
          </w:tcPr>
          <w:p w14:paraId="3C83D2AB" w14:textId="77777777" w:rsidR="004A750C" w:rsidRPr="00EA23FC" w:rsidRDefault="004A750C" w:rsidP="007A5592">
            <w:pPr>
              <w:pStyle w:val="aa"/>
              <w:jc w:val="center"/>
              <w:rPr>
                <w:b/>
              </w:rPr>
            </w:pPr>
            <w:r w:rsidRPr="00EA23FC">
              <w:rPr>
                <w:b/>
              </w:rPr>
              <w:t>样品类型</w:t>
            </w:r>
            <w:r w:rsidRPr="00EA23FC">
              <w:rPr>
                <w:b/>
              </w:rPr>
              <w:t xml:space="preserve"> </w:t>
            </w:r>
            <w:r w:rsidRPr="00EA23FC">
              <w:rPr>
                <w:b/>
                <w:i/>
                <w:color w:val="FF0000"/>
              </w:rPr>
              <w:t>&lt;</w:t>
            </w:r>
            <w:r w:rsidRPr="00EA23FC">
              <w:rPr>
                <w:b/>
                <w:i/>
                <w:color w:val="FF0000"/>
              </w:rPr>
              <w:t>请打</w:t>
            </w:r>
            <w:r w:rsidRPr="00EA23FC">
              <w:rPr>
                <w:b/>
                <w:i/>
                <w:color w:val="FF0000"/>
              </w:rPr>
              <w:t>√</w:t>
            </w:r>
            <w:r w:rsidRPr="00EA23FC">
              <w:rPr>
                <w:b/>
                <w:i/>
                <w:color w:val="FF0000"/>
              </w:rPr>
              <w:t>选择</w:t>
            </w:r>
            <w:r w:rsidRPr="00EA23FC">
              <w:rPr>
                <w:b/>
                <w:i/>
                <w:color w:val="FF0000"/>
              </w:rPr>
              <w:t>&gt;</w:t>
            </w:r>
          </w:p>
        </w:tc>
        <w:tc>
          <w:tcPr>
            <w:tcW w:w="1576" w:type="dxa"/>
            <w:vMerge w:val="restart"/>
            <w:shd w:val="clear" w:color="auto" w:fill="DEEAF6" w:themeFill="accent1" w:themeFillTint="33"/>
            <w:vAlign w:val="center"/>
          </w:tcPr>
          <w:p w14:paraId="2835ABAF" w14:textId="77777777" w:rsidR="004A750C" w:rsidRPr="00EA23FC" w:rsidRDefault="004A750C" w:rsidP="007A5592">
            <w:pPr>
              <w:pStyle w:val="aa"/>
              <w:jc w:val="center"/>
              <w:rPr>
                <w:b/>
              </w:rPr>
            </w:pPr>
            <w:r w:rsidRPr="00EA23FC">
              <w:rPr>
                <w:b/>
              </w:rPr>
              <w:t>其他说明</w:t>
            </w:r>
          </w:p>
        </w:tc>
        <w:tc>
          <w:tcPr>
            <w:tcW w:w="1108" w:type="dxa"/>
            <w:vMerge w:val="restart"/>
            <w:shd w:val="clear" w:color="auto" w:fill="DEEAF6" w:themeFill="accent1" w:themeFillTint="33"/>
            <w:vAlign w:val="center"/>
          </w:tcPr>
          <w:p w14:paraId="2E082FF1" w14:textId="77777777" w:rsidR="004A750C" w:rsidRPr="00EA23FC" w:rsidRDefault="004A750C" w:rsidP="007A5592">
            <w:pPr>
              <w:pStyle w:val="aa"/>
              <w:jc w:val="center"/>
              <w:rPr>
                <w:b/>
              </w:rPr>
            </w:pPr>
            <w:r w:rsidRPr="00EA23FC">
              <w:rPr>
                <w:b/>
              </w:rPr>
              <w:t>备注</w:t>
            </w:r>
          </w:p>
        </w:tc>
      </w:tr>
      <w:tr w:rsidR="004A750C" w:rsidRPr="00EA23FC" w14:paraId="2E6726A6" w14:textId="77777777" w:rsidTr="00A72A8F">
        <w:trPr>
          <w:trHeight w:val="31"/>
          <w:jc w:val="center"/>
        </w:trPr>
        <w:tc>
          <w:tcPr>
            <w:tcW w:w="988" w:type="dxa"/>
            <w:vMerge/>
            <w:shd w:val="clear" w:color="auto" w:fill="DEEAF6" w:themeFill="accent1" w:themeFillTint="33"/>
          </w:tcPr>
          <w:p w14:paraId="7F7EBDB4" w14:textId="77777777" w:rsidR="004A750C" w:rsidRPr="00EA23FC" w:rsidRDefault="004A750C" w:rsidP="007A5592">
            <w:pPr>
              <w:pStyle w:val="aa"/>
              <w:rPr>
                <w:b/>
              </w:rPr>
            </w:pPr>
          </w:p>
        </w:tc>
        <w:tc>
          <w:tcPr>
            <w:tcW w:w="1569" w:type="dxa"/>
            <w:vMerge/>
            <w:shd w:val="clear" w:color="auto" w:fill="DEEAF6" w:themeFill="accent1" w:themeFillTint="33"/>
          </w:tcPr>
          <w:p w14:paraId="3C40B0FB" w14:textId="77777777" w:rsidR="004A750C" w:rsidRPr="00EA23FC" w:rsidRDefault="004A750C" w:rsidP="007A5592">
            <w:pPr>
              <w:pStyle w:val="aa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18D25A23" w14:textId="77777777" w:rsidR="004A750C" w:rsidRPr="00EA23FC" w:rsidRDefault="004A750C" w:rsidP="007A5592">
            <w:pPr>
              <w:pStyle w:val="aa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58D8B918" w14:textId="77777777" w:rsidR="004A750C" w:rsidRPr="00EA23FC" w:rsidRDefault="004A750C" w:rsidP="007A5592">
            <w:pPr>
              <w:pStyle w:val="aa"/>
              <w:rPr>
                <w:b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0D41B965" w14:textId="77777777" w:rsidR="004A750C" w:rsidRPr="00EA23FC" w:rsidRDefault="004A750C" w:rsidP="007A5592">
            <w:pPr>
              <w:pStyle w:val="aa"/>
              <w:rPr>
                <w:b/>
              </w:rPr>
            </w:pPr>
            <w:r w:rsidRPr="00EA23FC">
              <w:rPr>
                <w:b/>
              </w:rPr>
              <w:t>人、大鼠、小鼠、植物或菌种名等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2D720BD8" w14:textId="77777777" w:rsidR="004A750C" w:rsidRPr="00EA23FC" w:rsidRDefault="004A750C" w:rsidP="007A5592">
            <w:pPr>
              <w:pStyle w:val="aa"/>
            </w:pPr>
            <w:r w:rsidRPr="00EA23FC">
              <w:t>全血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0B3D2122" w14:textId="77777777" w:rsidR="004A750C" w:rsidRPr="00EA23FC" w:rsidRDefault="004A750C" w:rsidP="007A5592">
            <w:pPr>
              <w:pStyle w:val="aa"/>
            </w:pPr>
            <w:r w:rsidRPr="00EA23FC">
              <w:t>组织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32CC9A7" w14:textId="77777777" w:rsidR="004A750C" w:rsidRPr="00EA23FC" w:rsidRDefault="004A750C" w:rsidP="007A5592">
            <w:pPr>
              <w:pStyle w:val="aa"/>
            </w:pPr>
            <w:r w:rsidRPr="00EA23FC">
              <w:t>植物叶片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2840DD44" w14:textId="77777777" w:rsidR="004A750C" w:rsidRPr="00EA23FC" w:rsidRDefault="004A750C" w:rsidP="007A5592">
            <w:pPr>
              <w:pStyle w:val="aa"/>
            </w:pPr>
            <w:r w:rsidRPr="00EA23FC">
              <w:t>菌液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5B754C1F" w14:textId="77777777" w:rsidR="004A750C" w:rsidRPr="00EA23FC" w:rsidRDefault="004A750C" w:rsidP="007A5592">
            <w:pPr>
              <w:pStyle w:val="aa"/>
            </w:pPr>
            <w:r w:rsidRPr="00EA23FC">
              <w:t>DNA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14:paraId="3DF639F9" w14:textId="77777777" w:rsidR="004A750C" w:rsidRPr="00EA23FC" w:rsidRDefault="004A750C" w:rsidP="007A5592">
            <w:pPr>
              <w:pStyle w:val="aa"/>
            </w:pPr>
            <w:r w:rsidRPr="00EA23FC">
              <w:t>其他</w:t>
            </w:r>
          </w:p>
        </w:tc>
        <w:tc>
          <w:tcPr>
            <w:tcW w:w="1576" w:type="dxa"/>
            <w:vMerge/>
            <w:shd w:val="clear" w:color="auto" w:fill="DEEAF6" w:themeFill="accent1" w:themeFillTint="33"/>
          </w:tcPr>
          <w:p w14:paraId="2A1AD0D6" w14:textId="77777777" w:rsidR="004A750C" w:rsidRPr="00EA23FC" w:rsidRDefault="004A750C" w:rsidP="007A5592">
            <w:pPr>
              <w:pStyle w:val="aa"/>
              <w:jc w:val="center"/>
              <w:rPr>
                <w:b/>
              </w:rPr>
            </w:pPr>
          </w:p>
        </w:tc>
        <w:tc>
          <w:tcPr>
            <w:tcW w:w="1108" w:type="dxa"/>
            <w:vMerge/>
            <w:shd w:val="clear" w:color="auto" w:fill="DEEAF6" w:themeFill="accent1" w:themeFillTint="33"/>
          </w:tcPr>
          <w:p w14:paraId="61CA713D" w14:textId="77777777" w:rsidR="004A750C" w:rsidRPr="00EA23FC" w:rsidRDefault="004A750C" w:rsidP="007A5592">
            <w:pPr>
              <w:pStyle w:val="aa"/>
              <w:jc w:val="center"/>
              <w:rPr>
                <w:b/>
              </w:rPr>
            </w:pPr>
          </w:p>
        </w:tc>
      </w:tr>
      <w:tr w:rsidR="004A750C" w:rsidRPr="00EA23FC" w14:paraId="1B5F7F37" w14:textId="77777777" w:rsidTr="00A72A8F">
        <w:trPr>
          <w:trHeight w:val="31"/>
          <w:jc w:val="center"/>
        </w:trPr>
        <w:tc>
          <w:tcPr>
            <w:tcW w:w="988" w:type="dxa"/>
            <w:shd w:val="clear" w:color="auto" w:fill="DEEAF6" w:themeFill="accent1" w:themeFillTint="33"/>
          </w:tcPr>
          <w:p w14:paraId="464280F3" w14:textId="77777777" w:rsidR="004A750C" w:rsidRPr="00EA23FC" w:rsidRDefault="004A750C" w:rsidP="007A5592">
            <w:pPr>
              <w:pStyle w:val="aa"/>
              <w:rPr>
                <w:b/>
              </w:rPr>
            </w:pPr>
            <w:r w:rsidRPr="00EA23FC">
              <w:rPr>
                <w:b/>
              </w:rPr>
              <w:t>1</w:t>
            </w:r>
          </w:p>
        </w:tc>
        <w:tc>
          <w:tcPr>
            <w:tcW w:w="1569" w:type="dxa"/>
          </w:tcPr>
          <w:p w14:paraId="0059D188" w14:textId="77777777" w:rsidR="004A750C" w:rsidRPr="00EA23FC" w:rsidRDefault="004A750C" w:rsidP="007A5592">
            <w:pPr>
              <w:pStyle w:val="aa"/>
            </w:pPr>
          </w:p>
        </w:tc>
        <w:tc>
          <w:tcPr>
            <w:tcW w:w="1559" w:type="dxa"/>
          </w:tcPr>
          <w:p w14:paraId="10C80D6D" w14:textId="77777777" w:rsidR="004A750C" w:rsidRPr="00EA23FC" w:rsidRDefault="004A750C" w:rsidP="007A5592">
            <w:pPr>
              <w:pStyle w:val="aa"/>
            </w:pPr>
          </w:p>
        </w:tc>
        <w:tc>
          <w:tcPr>
            <w:tcW w:w="1559" w:type="dxa"/>
          </w:tcPr>
          <w:p w14:paraId="65B7B8DB" w14:textId="77777777" w:rsidR="004A750C" w:rsidRPr="00EA23FC" w:rsidRDefault="004A750C" w:rsidP="007A5592">
            <w:pPr>
              <w:pStyle w:val="aa"/>
            </w:pPr>
          </w:p>
        </w:tc>
        <w:tc>
          <w:tcPr>
            <w:tcW w:w="2835" w:type="dxa"/>
          </w:tcPr>
          <w:p w14:paraId="543BA2D9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9" w:type="dxa"/>
          </w:tcPr>
          <w:p w14:paraId="0EE34377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9" w:type="dxa"/>
          </w:tcPr>
          <w:p w14:paraId="3F9FDD89" w14:textId="77777777" w:rsidR="004A750C" w:rsidRPr="00EA23FC" w:rsidRDefault="004A750C" w:rsidP="007A5592">
            <w:pPr>
              <w:pStyle w:val="aa"/>
            </w:pPr>
          </w:p>
        </w:tc>
        <w:tc>
          <w:tcPr>
            <w:tcW w:w="992" w:type="dxa"/>
          </w:tcPr>
          <w:p w14:paraId="7302982C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9" w:type="dxa"/>
          </w:tcPr>
          <w:p w14:paraId="4594D428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9" w:type="dxa"/>
          </w:tcPr>
          <w:p w14:paraId="799BEC40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8" w:type="dxa"/>
          </w:tcPr>
          <w:p w14:paraId="6DC35EC4" w14:textId="77777777" w:rsidR="004A750C" w:rsidRPr="00EA23FC" w:rsidRDefault="004A750C" w:rsidP="007A5592">
            <w:pPr>
              <w:pStyle w:val="aa"/>
            </w:pPr>
          </w:p>
        </w:tc>
        <w:tc>
          <w:tcPr>
            <w:tcW w:w="1576" w:type="dxa"/>
          </w:tcPr>
          <w:p w14:paraId="7B17676E" w14:textId="77777777" w:rsidR="004A750C" w:rsidRPr="00EA23FC" w:rsidRDefault="004A750C" w:rsidP="007A5592">
            <w:pPr>
              <w:pStyle w:val="aa"/>
            </w:pPr>
          </w:p>
        </w:tc>
        <w:tc>
          <w:tcPr>
            <w:tcW w:w="1108" w:type="dxa"/>
          </w:tcPr>
          <w:p w14:paraId="4BE7EC42" w14:textId="77777777" w:rsidR="004A750C" w:rsidRPr="00EA23FC" w:rsidRDefault="004A750C" w:rsidP="007A5592">
            <w:pPr>
              <w:pStyle w:val="aa"/>
            </w:pPr>
          </w:p>
        </w:tc>
      </w:tr>
      <w:tr w:rsidR="004A750C" w:rsidRPr="00EA23FC" w14:paraId="31CB8260" w14:textId="77777777" w:rsidTr="00A72A8F">
        <w:trPr>
          <w:trHeight w:val="43"/>
          <w:jc w:val="center"/>
        </w:trPr>
        <w:tc>
          <w:tcPr>
            <w:tcW w:w="988" w:type="dxa"/>
            <w:shd w:val="clear" w:color="auto" w:fill="DEEAF6" w:themeFill="accent1" w:themeFillTint="33"/>
          </w:tcPr>
          <w:p w14:paraId="39A00F49" w14:textId="77777777" w:rsidR="004A750C" w:rsidRPr="00EA23FC" w:rsidRDefault="004A750C" w:rsidP="007A5592">
            <w:pPr>
              <w:pStyle w:val="aa"/>
              <w:rPr>
                <w:b/>
              </w:rPr>
            </w:pPr>
            <w:r w:rsidRPr="00EA23FC">
              <w:rPr>
                <w:b/>
              </w:rPr>
              <w:t>2</w:t>
            </w:r>
          </w:p>
        </w:tc>
        <w:tc>
          <w:tcPr>
            <w:tcW w:w="1569" w:type="dxa"/>
          </w:tcPr>
          <w:p w14:paraId="4C774719" w14:textId="77777777" w:rsidR="004A750C" w:rsidRPr="00EA23FC" w:rsidRDefault="004A750C" w:rsidP="007A5592">
            <w:pPr>
              <w:pStyle w:val="aa"/>
            </w:pPr>
          </w:p>
        </w:tc>
        <w:tc>
          <w:tcPr>
            <w:tcW w:w="1559" w:type="dxa"/>
          </w:tcPr>
          <w:p w14:paraId="16EF7349" w14:textId="77777777" w:rsidR="004A750C" w:rsidRPr="00EA23FC" w:rsidRDefault="004A750C" w:rsidP="007A5592">
            <w:pPr>
              <w:pStyle w:val="aa"/>
            </w:pPr>
          </w:p>
        </w:tc>
        <w:tc>
          <w:tcPr>
            <w:tcW w:w="1559" w:type="dxa"/>
          </w:tcPr>
          <w:p w14:paraId="7B266BE4" w14:textId="77777777" w:rsidR="004A750C" w:rsidRPr="00EA23FC" w:rsidRDefault="004A750C" w:rsidP="007A5592">
            <w:pPr>
              <w:pStyle w:val="aa"/>
            </w:pPr>
          </w:p>
        </w:tc>
        <w:tc>
          <w:tcPr>
            <w:tcW w:w="2835" w:type="dxa"/>
          </w:tcPr>
          <w:p w14:paraId="0C0608C3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9" w:type="dxa"/>
          </w:tcPr>
          <w:p w14:paraId="5E8AC8ED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9" w:type="dxa"/>
          </w:tcPr>
          <w:p w14:paraId="0D4B0CC2" w14:textId="77777777" w:rsidR="004A750C" w:rsidRPr="00EA23FC" w:rsidRDefault="004A750C" w:rsidP="007A5592">
            <w:pPr>
              <w:pStyle w:val="aa"/>
            </w:pPr>
          </w:p>
        </w:tc>
        <w:tc>
          <w:tcPr>
            <w:tcW w:w="992" w:type="dxa"/>
          </w:tcPr>
          <w:p w14:paraId="13352E18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9" w:type="dxa"/>
          </w:tcPr>
          <w:p w14:paraId="7A360A5C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9" w:type="dxa"/>
          </w:tcPr>
          <w:p w14:paraId="06385BBE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8" w:type="dxa"/>
          </w:tcPr>
          <w:p w14:paraId="3B24464A" w14:textId="77777777" w:rsidR="004A750C" w:rsidRPr="00EA23FC" w:rsidRDefault="004A750C" w:rsidP="007A5592">
            <w:pPr>
              <w:pStyle w:val="aa"/>
            </w:pPr>
          </w:p>
        </w:tc>
        <w:tc>
          <w:tcPr>
            <w:tcW w:w="1576" w:type="dxa"/>
          </w:tcPr>
          <w:p w14:paraId="79A95C8C" w14:textId="77777777" w:rsidR="004A750C" w:rsidRPr="00EA23FC" w:rsidRDefault="004A750C" w:rsidP="007A5592">
            <w:pPr>
              <w:pStyle w:val="aa"/>
            </w:pPr>
          </w:p>
        </w:tc>
        <w:tc>
          <w:tcPr>
            <w:tcW w:w="1108" w:type="dxa"/>
          </w:tcPr>
          <w:p w14:paraId="715054A0" w14:textId="77777777" w:rsidR="004A750C" w:rsidRPr="00EA23FC" w:rsidRDefault="004A750C" w:rsidP="007A5592">
            <w:pPr>
              <w:pStyle w:val="aa"/>
            </w:pPr>
          </w:p>
        </w:tc>
      </w:tr>
      <w:tr w:rsidR="004A750C" w:rsidRPr="00EA23FC" w14:paraId="593B8D2B" w14:textId="77777777" w:rsidTr="00A72A8F">
        <w:trPr>
          <w:trHeight w:val="49"/>
          <w:jc w:val="center"/>
        </w:trPr>
        <w:tc>
          <w:tcPr>
            <w:tcW w:w="988" w:type="dxa"/>
            <w:shd w:val="clear" w:color="auto" w:fill="DEEAF6" w:themeFill="accent1" w:themeFillTint="33"/>
          </w:tcPr>
          <w:p w14:paraId="67556747" w14:textId="77777777" w:rsidR="004A750C" w:rsidRPr="00EA23FC" w:rsidRDefault="004A750C" w:rsidP="007A5592">
            <w:pPr>
              <w:pStyle w:val="aa"/>
              <w:rPr>
                <w:b/>
              </w:rPr>
            </w:pPr>
            <w:r w:rsidRPr="00EA23FC">
              <w:rPr>
                <w:b/>
              </w:rPr>
              <w:t>3</w:t>
            </w:r>
          </w:p>
        </w:tc>
        <w:tc>
          <w:tcPr>
            <w:tcW w:w="1569" w:type="dxa"/>
          </w:tcPr>
          <w:p w14:paraId="5267F6CB" w14:textId="77777777" w:rsidR="004A750C" w:rsidRPr="00EA23FC" w:rsidRDefault="004A750C" w:rsidP="007A5592">
            <w:pPr>
              <w:pStyle w:val="aa"/>
            </w:pPr>
          </w:p>
        </w:tc>
        <w:tc>
          <w:tcPr>
            <w:tcW w:w="1559" w:type="dxa"/>
          </w:tcPr>
          <w:p w14:paraId="7973A814" w14:textId="77777777" w:rsidR="004A750C" w:rsidRPr="00EA23FC" w:rsidRDefault="004A750C" w:rsidP="007A5592">
            <w:pPr>
              <w:pStyle w:val="aa"/>
            </w:pPr>
          </w:p>
        </w:tc>
        <w:tc>
          <w:tcPr>
            <w:tcW w:w="1559" w:type="dxa"/>
          </w:tcPr>
          <w:p w14:paraId="6503FB67" w14:textId="77777777" w:rsidR="004A750C" w:rsidRPr="00EA23FC" w:rsidRDefault="004A750C" w:rsidP="007A5592">
            <w:pPr>
              <w:pStyle w:val="aa"/>
            </w:pPr>
          </w:p>
        </w:tc>
        <w:tc>
          <w:tcPr>
            <w:tcW w:w="2835" w:type="dxa"/>
          </w:tcPr>
          <w:p w14:paraId="64D08D3C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9" w:type="dxa"/>
          </w:tcPr>
          <w:p w14:paraId="2FC72970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9" w:type="dxa"/>
          </w:tcPr>
          <w:p w14:paraId="068D8415" w14:textId="77777777" w:rsidR="004A750C" w:rsidRPr="00EA23FC" w:rsidRDefault="004A750C" w:rsidP="007A5592">
            <w:pPr>
              <w:pStyle w:val="aa"/>
            </w:pPr>
          </w:p>
        </w:tc>
        <w:tc>
          <w:tcPr>
            <w:tcW w:w="992" w:type="dxa"/>
          </w:tcPr>
          <w:p w14:paraId="7E10DDA9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9" w:type="dxa"/>
          </w:tcPr>
          <w:p w14:paraId="681499E6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9" w:type="dxa"/>
          </w:tcPr>
          <w:p w14:paraId="7960EFFB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8" w:type="dxa"/>
          </w:tcPr>
          <w:p w14:paraId="16E371D0" w14:textId="77777777" w:rsidR="004A750C" w:rsidRPr="00EA23FC" w:rsidRDefault="004A750C" w:rsidP="007A5592">
            <w:pPr>
              <w:pStyle w:val="aa"/>
            </w:pPr>
          </w:p>
        </w:tc>
        <w:tc>
          <w:tcPr>
            <w:tcW w:w="1576" w:type="dxa"/>
          </w:tcPr>
          <w:p w14:paraId="2E91F555" w14:textId="77777777" w:rsidR="004A750C" w:rsidRPr="00EA23FC" w:rsidRDefault="004A750C" w:rsidP="007A5592">
            <w:pPr>
              <w:pStyle w:val="aa"/>
            </w:pPr>
          </w:p>
        </w:tc>
        <w:tc>
          <w:tcPr>
            <w:tcW w:w="1108" w:type="dxa"/>
          </w:tcPr>
          <w:p w14:paraId="307D7D45" w14:textId="77777777" w:rsidR="004A750C" w:rsidRPr="00EA23FC" w:rsidRDefault="004A750C" w:rsidP="007A5592">
            <w:pPr>
              <w:pStyle w:val="aa"/>
            </w:pPr>
          </w:p>
        </w:tc>
      </w:tr>
      <w:tr w:rsidR="004A750C" w:rsidRPr="00EA23FC" w14:paraId="06859933" w14:textId="77777777" w:rsidTr="00A72A8F">
        <w:trPr>
          <w:trHeight w:val="31"/>
          <w:jc w:val="center"/>
        </w:trPr>
        <w:tc>
          <w:tcPr>
            <w:tcW w:w="988" w:type="dxa"/>
            <w:shd w:val="clear" w:color="auto" w:fill="DEEAF6" w:themeFill="accent1" w:themeFillTint="33"/>
          </w:tcPr>
          <w:p w14:paraId="5CA380F0" w14:textId="77777777" w:rsidR="004A750C" w:rsidRPr="00EA23FC" w:rsidRDefault="004A750C" w:rsidP="007A5592">
            <w:pPr>
              <w:pStyle w:val="aa"/>
              <w:rPr>
                <w:b/>
              </w:rPr>
            </w:pPr>
            <w:r w:rsidRPr="00EA23FC">
              <w:rPr>
                <w:b/>
              </w:rPr>
              <w:t>4</w:t>
            </w:r>
          </w:p>
        </w:tc>
        <w:tc>
          <w:tcPr>
            <w:tcW w:w="1569" w:type="dxa"/>
          </w:tcPr>
          <w:p w14:paraId="07965A9F" w14:textId="77777777" w:rsidR="004A750C" w:rsidRPr="00EA23FC" w:rsidRDefault="004A750C" w:rsidP="007A5592">
            <w:pPr>
              <w:pStyle w:val="aa"/>
            </w:pPr>
          </w:p>
        </w:tc>
        <w:tc>
          <w:tcPr>
            <w:tcW w:w="1559" w:type="dxa"/>
          </w:tcPr>
          <w:p w14:paraId="2E1F3AAA" w14:textId="77777777" w:rsidR="004A750C" w:rsidRPr="00EA23FC" w:rsidRDefault="004A750C" w:rsidP="007A5592">
            <w:pPr>
              <w:pStyle w:val="aa"/>
            </w:pPr>
          </w:p>
        </w:tc>
        <w:tc>
          <w:tcPr>
            <w:tcW w:w="1559" w:type="dxa"/>
          </w:tcPr>
          <w:p w14:paraId="7F1A485F" w14:textId="77777777" w:rsidR="004A750C" w:rsidRPr="00EA23FC" w:rsidRDefault="004A750C" w:rsidP="007A5592">
            <w:pPr>
              <w:pStyle w:val="aa"/>
            </w:pPr>
          </w:p>
        </w:tc>
        <w:tc>
          <w:tcPr>
            <w:tcW w:w="2835" w:type="dxa"/>
          </w:tcPr>
          <w:p w14:paraId="2E5762B1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9" w:type="dxa"/>
          </w:tcPr>
          <w:p w14:paraId="6971F5A4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9" w:type="dxa"/>
          </w:tcPr>
          <w:p w14:paraId="53E99082" w14:textId="77777777" w:rsidR="004A750C" w:rsidRPr="00EA23FC" w:rsidRDefault="004A750C" w:rsidP="007A5592">
            <w:pPr>
              <w:pStyle w:val="aa"/>
            </w:pPr>
          </w:p>
        </w:tc>
        <w:tc>
          <w:tcPr>
            <w:tcW w:w="992" w:type="dxa"/>
          </w:tcPr>
          <w:p w14:paraId="4259B5B3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9" w:type="dxa"/>
          </w:tcPr>
          <w:p w14:paraId="069C7224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9" w:type="dxa"/>
          </w:tcPr>
          <w:p w14:paraId="3AD387F3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8" w:type="dxa"/>
          </w:tcPr>
          <w:p w14:paraId="601349F2" w14:textId="77777777" w:rsidR="004A750C" w:rsidRPr="00EA23FC" w:rsidRDefault="004A750C" w:rsidP="007A5592">
            <w:pPr>
              <w:pStyle w:val="aa"/>
            </w:pPr>
          </w:p>
        </w:tc>
        <w:tc>
          <w:tcPr>
            <w:tcW w:w="1576" w:type="dxa"/>
          </w:tcPr>
          <w:p w14:paraId="5F08AC7E" w14:textId="77777777" w:rsidR="004A750C" w:rsidRPr="00EA23FC" w:rsidRDefault="004A750C" w:rsidP="007A5592">
            <w:pPr>
              <w:pStyle w:val="aa"/>
            </w:pPr>
          </w:p>
        </w:tc>
        <w:tc>
          <w:tcPr>
            <w:tcW w:w="1108" w:type="dxa"/>
          </w:tcPr>
          <w:p w14:paraId="6ACE46F8" w14:textId="77777777" w:rsidR="004A750C" w:rsidRPr="00EA23FC" w:rsidRDefault="004A750C" w:rsidP="007A5592">
            <w:pPr>
              <w:pStyle w:val="aa"/>
            </w:pPr>
          </w:p>
        </w:tc>
      </w:tr>
      <w:tr w:rsidR="004A750C" w:rsidRPr="00EA23FC" w14:paraId="20EF0A98" w14:textId="77777777" w:rsidTr="00A72A8F">
        <w:trPr>
          <w:trHeight w:val="31"/>
          <w:jc w:val="center"/>
        </w:trPr>
        <w:tc>
          <w:tcPr>
            <w:tcW w:w="988" w:type="dxa"/>
            <w:shd w:val="clear" w:color="auto" w:fill="DEEAF6" w:themeFill="accent1" w:themeFillTint="33"/>
          </w:tcPr>
          <w:p w14:paraId="4E52EBCE" w14:textId="77777777" w:rsidR="004A750C" w:rsidRPr="00EA23FC" w:rsidRDefault="004A750C" w:rsidP="007A5592">
            <w:pPr>
              <w:pStyle w:val="aa"/>
              <w:rPr>
                <w:b/>
              </w:rPr>
            </w:pPr>
            <w:r w:rsidRPr="00EA23FC">
              <w:rPr>
                <w:b/>
              </w:rPr>
              <w:t>5</w:t>
            </w:r>
          </w:p>
        </w:tc>
        <w:tc>
          <w:tcPr>
            <w:tcW w:w="1569" w:type="dxa"/>
          </w:tcPr>
          <w:p w14:paraId="5E2D131A" w14:textId="77777777" w:rsidR="004A750C" w:rsidRPr="00EA23FC" w:rsidRDefault="004A750C" w:rsidP="007A5592">
            <w:pPr>
              <w:pStyle w:val="aa"/>
            </w:pPr>
          </w:p>
        </w:tc>
        <w:tc>
          <w:tcPr>
            <w:tcW w:w="1559" w:type="dxa"/>
          </w:tcPr>
          <w:p w14:paraId="0242C16A" w14:textId="77777777" w:rsidR="004A750C" w:rsidRPr="00EA23FC" w:rsidRDefault="004A750C" w:rsidP="007A5592">
            <w:pPr>
              <w:pStyle w:val="aa"/>
            </w:pPr>
          </w:p>
        </w:tc>
        <w:tc>
          <w:tcPr>
            <w:tcW w:w="1559" w:type="dxa"/>
          </w:tcPr>
          <w:p w14:paraId="5602A160" w14:textId="77777777" w:rsidR="004A750C" w:rsidRPr="00EA23FC" w:rsidRDefault="004A750C" w:rsidP="007A5592">
            <w:pPr>
              <w:pStyle w:val="aa"/>
            </w:pPr>
          </w:p>
        </w:tc>
        <w:tc>
          <w:tcPr>
            <w:tcW w:w="2835" w:type="dxa"/>
          </w:tcPr>
          <w:p w14:paraId="3DF5BD9D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9" w:type="dxa"/>
          </w:tcPr>
          <w:p w14:paraId="1778036F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9" w:type="dxa"/>
          </w:tcPr>
          <w:p w14:paraId="7228732B" w14:textId="77777777" w:rsidR="004A750C" w:rsidRPr="00EA23FC" w:rsidRDefault="004A750C" w:rsidP="007A5592">
            <w:pPr>
              <w:pStyle w:val="aa"/>
            </w:pPr>
          </w:p>
        </w:tc>
        <w:tc>
          <w:tcPr>
            <w:tcW w:w="992" w:type="dxa"/>
          </w:tcPr>
          <w:p w14:paraId="14D71B28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9" w:type="dxa"/>
          </w:tcPr>
          <w:p w14:paraId="1B397B9D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9" w:type="dxa"/>
          </w:tcPr>
          <w:p w14:paraId="074804B7" w14:textId="77777777" w:rsidR="004A750C" w:rsidRPr="00EA23FC" w:rsidRDefault="004A750C" w:rsidP="007A5592">
            <w:pPr>
              <w:pStyle w:val="aa"/>
            </w:pPr>
          </w:p>
        </w:tc>
        <w:tc>
          <w:tcPr>
            <w:tcW w:w="708" w:type="dxa"/>
          </w:tcPr>
          <w:p w14:paraId="70E98950" w14:textId="77777777" w:rsidR="004A750C" w:rsidRPr="00EA23FC" w:rsidRDefault="004A750C" w:rsidP="007A5592">
            <w:pPr>
              <w:pStyle w:val="aa"/>
            </w:pPr>
          </w:p>
        </w:tc>
        <w:tc>
          <w:tcPr>
            <w:tcW w:w="1576" w:type="dxa"/>
          </w:tcPr>
          <w:p w14:paraId="4A45C20A" w14:textId="77777777" w:rsidR="004A750C" w:rsidRPr="00EA23FC" w:rsidRDefault="004A750C" w:rsidP="007A5592">
            <w:pPr>
              <w:pStyle w:val="aa"/>
            </w:pPr>
          </w:p>
        </w:tc>
        <w:tc>
          <w:tcPr>
            <w:tcW w:w="1108" w:type="dxa"/>
          </w:tcPr>
          <w:p w14:paraId="7131DCC3" w14:textId="77777777" w:rsidR="004A750C" w:rsidRPr="00EA23FC" w:rsidRDefault="004A750C" w:rsidP="007A5592">
            <w:pPr>
              <w:pStyle w:val="aa"/>
            </w:pPr>
          </w:p>
        </w:tc>
      </w:tr>
    </w:tbl>
    <w:p w14:paraId="26043A68" w14:textId="77777777" w:rsidR="00A372AF" w:rsidRDefault="00362DFE" w:rsidP="00A372AF">
      <w:r>
        <w:rPr>
          <w:rFonts w:hint="eastAsia"/>
        </w:rPr>
        <w:t>（如增加样品，可继续往下填写）</w:t>
      </w:r>
    </w:p>
    <w:p w14:paraId="3A6D1783" w14:textId="27C75B3F" w:rsidR="004A750C" w:rsidRPr="00A372AF" w:rsidRDefault="004A750C" w:rsidP="00A372AF">
      <w:pPr>
        <w:pStyle w:val="1"/>
        <w:spacing w:beforeLines="0" w:before="0" w:afterLines="0" w:after="0" w:line="240" w:lineRule="auto"/>
        <w:rPr>
          <w:sz w:val="28"/>
          <w:szCs w:val="28"/>
        </w:rPr>
      </w:pPr>
      <w:r w:rsidRPr="00A372AF">
        <w:rPr>
          <w:sz w:val="28"/>
          <w:szCs w:val="28"/>
        </w:rPr>
        <w:t>备注说明</w:t>
      </w:r>
      <w:r w:rsidRPr="00A372AF">
        <w:rPr>
          <w:sz w:val="28"/>
          <w:szCs w:val="28"/>
        </w:rPr>
        <w:t xml:space="preserve">                                                                      </w:t>
      </w:r>
    </w:p>
    <w:p w14:paraId="062BC772" w14:textId="77777777" w:rsidR="004A750C" w:rsidRPr="00EA23FC" w:rsidRDefault="004A750C" w:rsidP="004A750C">
      <w:pPr>
        <w:pStyle w:val="af6"/>
        <w:numPr>
          <w:ilvl w:val="0"/>
          <w:numId w:val="3"/>
        </w:numPr>
        <w:spacing w:line="300" w:lineRule="auto"/>
        <w:ind w:firstLineChars="0"/>
        <w:rPr>
          <w:rFonts w:ascii="Arial" w:hAnsi="Arial" w:cs="Arial"/>
        </w:rPr>
      </w:pPr>
      <w:r w:rsidRPr="00EA23FC">
        <w:rPr>
          <w:rFonts w:ascii="Arial" w:hAnsi="Arial" w:cs="Arial"/>
        </w:rPr>
        <w:t>基因组</w:t>
      </w:r>
      <w:r w:rsidRPr="00EA23FC">
        <w:rPr>
          <w:rFonts w:ascii="Arial" w:hAnsi="Arial" w:cs="Arial"/>
        </w:rPr>
        <w:t>DNA</w:t>
      </w:r>
      <w:r w:rsidRPr="00EA23FC">
        <w:rPr>
          <w:rFonts w:ascii="Arial" w:hAnsi="Arial" w:cs="Arial"/>
        </w:rPr>
        <w:t>：</w:t>
      </w:r>
      <w:r w:rsidRPr="00EA23FC">
        <w:rPr>
          <w:rFonts w:ascii="Arial" w:hAnsi="Arial" w:cs="Arial"/>
        </w:rPr>
        <w:t>4°C</w:t>
      </w:r>
      <w:r w:rsidRPr="00EA23FC">
        <w:rPr>
          <w:rFonts w:ascii="Arial" w:hAnsi="Arial" w:cs="Arial"/>
        </w:rPr>
        <w:t>冰袋运输；</w:t>
      </w:r>
    </w:p>
    <w:p w14:paraId="588F257F" w14:textId="77777777" w:rsidR="004A750C" w:rsidRPr="00EA23FC" w:rsidRDefault="004A750C" w:rsidP="004A750C">
      <w:pPr>
        <w:pStyle w:val="af6"/>
        <w:numPr>
          <w:ilvl w:val="0"/>
          <w:numId w:val="3"/>
        </w:numPr>
        <w:spacing w:line="300" w:lineRule="auto"/>
        <w:ind w:firstLineChars="0"/>
        <w:rPr>
          <w:rFonts w:ascii="Arial" w:hAnsi="Arial" w:cs="Arial"/>
        </w:rPr>
      </w:pPr>
      <w:r w:rsidRPr="00EA23FC">
        <w:rPr>
          <w:rFonts w:ascii="Arial" w:hAnsi="Arial" w:cs="Arial"/>
        </w:rPr>
        <w:t>组织：新鲜（</w:t>
      </w:r>
      <w:r w:rsidRPr="00EA23FC">
        <w:rPr>
          <w:rFonts w:ascii="Arial" w:hAnsi="Arial" w:cs="Arial"/>
        </w:rPr>
        <w:t>-80°C</w:t>
      </w:r>
      <w:r w:rsidRPr="00EA23FC">
        <w:rPr>
          <w:rFonts w:ascii="Arial" w:hAnsi="Arial" w:cs="Arial"/>
        </w:rPr>
        <w:t>保存）：量大于</w:t>
      </w:r>
      <w:r w:rsidRPr="00EA23FC">
        <w:rPr>
          <w:rFonts w:ascii="Arial" w:hAnsi="Arial" w:cs="Arial"/>
        </w:rPr>
        <w:t>100 mg</w:t>
      </w:r>
      <w:r w:rsidRPr="00EA23FC">
        <w:rPr>
          <w:rFonts w:ascii="Arial" w:hAnsi="Arial" w:cs="Arial"/>
        </w:rPr>
        <w:t>，</w:t>
      </w:r>
      <w:r w:rsidRPr="00EA23FC">
        <w:rPr>
          <w:rFonts w:ascii="Arial" w:hAnsi="Arial" w:cs="Arial"/>
        </w:rPr>
        <w:t>-20°C</w:t>
      </w:r>
      <w:r w:rsidRPr="00EA23FC">
        <w:rPr>
          <w:rFonts w:ascii="Arial" w:hAnsi="Arial" w:cs="Arial"/>
        </w:rPr>
        <w:t>带干冰运送；</w:t>
      </w:r>
    </w:p>
    <w:p w14:paraId="069E651D" w14:textId="77777777" w:rsidR="004A750C" w:rsidRPr="00EA23FC" w:rsidRDefault="004A750C" w:rsidP="004A750C">
      <w:pPr>
        <w:pStyle w:val="af6"/>
        <w:numPr>
          <w:ilvl w:val="0"/>
          <w:numId w:val="3"/>
        </w:numPr>
        <w:spacing w:line="300" w:lineRule="auto"/>
        <w:ind w:firstLineChars="0"/>
        <w:rPr>
          <w:rFonts w:ascii="Arial" w:hAnsi="Arial" w:cs="Arial"/>
        </w:rPr>
      </w:pPr>
      <w:r w:rsidRPr="00EA23FC">
        <w:rPr>
          <w:rFonts w:ascii="Arial" w:hAnsi="Arial" w:cs="Arial"/>
        </w:rPr>
        <w:t>蛋白或一抗：根据样品说明，</w:t>
      </w:r>
      <w:r w:rsidRPr="00EA23FC">
        <w:rPr>
          <w:rFonts w:ascii="Arial" w:hAnsi="Arial" w:cs="Arial"/>
        </w:rPr>
        <w:t>4°C</w:t>
      </w:r>
      <w:r w:rsidRPr="00EA23FC">
        <w:rPr>
          <w:rFonts w:ascii="Arial" w:hAnsi="Arial" w:cs="Arial"/>
        </w:rPr>
        <w:t>冰袋运输或干冰运输；</w:t>
      </w:r>
    </w:p>
    <w:p w14:paraId="0599B333" w14:textId="77777777" w:rsidR="004A750C" w:rsidRPr="00EA23FC" w:rsidRDefault="004A750C" w:rsidP="004A750C">
      <w:pPr>
        <w:pStyle w:val="af6"/>
        <w:numPr>
          <w:ilvl w:val="0"/>
          <w:numId w:val="3"/>
        </w:numPr>
        <w:spacing w:line="300" w:lineRule="auto"/>
        <w:ind w:firstLineChars="0"/>
        <w:rPr>
          <w:rFonts w:ascii="Arial" w:hAnsi="Arial" w:cs="Arial"/>
        </w:rPr>
      </w:pPr>
      <w:r w:rsidRPr="00EA23FC">
        <w:rPr>
          <w:rFonts w:ascii="Arial" w:hAnsi="Arial" w:cs="Arial"/>
        </w:rPr>
        <w:t>其它形式样品运输前与项目技术支持联系。</w:t>
      </w:r>
    </w:p>
    <w:p w14:paraId="747C5EB3" w14:textId="77777777" w:rsidR="004A750C" w:rsidRPr="00EA23FC" w:rsidRDefault="004A750C" w:rsidP="004A750C">
      <w:pPr>
        <w:pStyle w:val="af6"/>
        <w:numPr>
          <w:ilvl w:val="0"/>
          <w:numId w:val="3"/>
        </w:numPr>
        <w:spacing w:line="300" w:lineRule="auto"/>
        <w:ind w:firstLineChars="0"/>
        <w:rPr>
          <w:rFonts w:ascii="Arial" w:hAnsi="Arial" w:cs="Arial"/>
        </w:rPr>
      </w:pPr>
      <w:r w:rsidRPr="00EA23FC">
        <w:rPr>
          <w:rFonts w:ascii="Arial" w:hAnsi="Arial" w:cs="Arial"/>
        </w:rPr>
        <w:t>我们不接受有致病性的样品。如果您的样品带有致病性，请您提供给我们基因组</w:t>
      </w:r>
      <w:r w:rsidRPr="00EA23FC">
        <w:rPr>
          <w:rFonts w:ascii="Arial" w:hAnsi="Arial" w:cs="Arial"/>
        </w:rPr>
        <w:t>DNA</w:t>
      </w:r>
      <w:r w:rsidRPr="00EA23FC">
        <w:rPr>
          <w:rFonts w:ascii="Arial" w:hAnsi="Arial" w:cs="Arial"/>
        </w:rPr>
        <w:t>，并将其进行加热处理以杀死致病原体。</w:t>
      </w:r>
    </w:p>
    <w:p w14:paraId="6249FB8D" w14:textId="77777777" w:rsidR="004A750C" w:rsidRPr="00EA23FC" w:rsidRDefault="004A750C" w:rsidP="004A750C">
      <w:pPr>
        <w:pStyle w:val="af6"/>
        <w:numPr>
          <w:ilvl w:val="0"/>
          <w:numId w:val="3"/>
        </w:numPr>
        <w:spacing w:line="300" w:lineRule="auto"/>
        <w:ind w:firstLineChars="0"/>
        <w:rPr>
          <w:rFonts w:ascii="Arial" w:hAnsi="Arial" w:cs="Arial"/>
        </w:rPr>
      </w:pPr>
      <w:r w:rsidRPr="00EA23FC">
        <w:rPr>
          <w:rFonts w:ascii="Arial" w:hAnsi="Arial" w:cs="Arial"/>
        </w:rPr>
        <w:t>务请认真阅读并详尽填写该登记单（不漏项），并签字有效。我们将仅以此作为实验的参考依据，如果由于您填写错误导致最终的实验错误，我们将不承担相应责任。请您确认样品以上信息后，在此栏中签名</w:t>
      </w:r>
      <w:r w:rsidRPr="00EA23FC">
        <w:rPr>
          <w:rFonts w:ascii="Arial" w:hAnsi="Arial" w:cs="Arial"/>
          <w:u w:val="single"/>
        </w:rPr>
        <w:t xml:space="preserve">              </w:t>
      </w:r>
      <w:r w:rsidRPr="00EA23FC">
        <w:rPr>
          <w:rFonts w:ascii="Arial" w:hAnsi="Arial" w:cs="Arial"/>
        </w:rPr>
        <w:t>。</w:t>
      </w:r>
    </w:p>
    <w:sectPr w:rsidR="004A750C" w:rsidRPr="00EA23FC" w:rsidSect="009D5C17">
      <w:headerReference w:type="default" r:id="rId8"/>
      <w:footerReference w:type="default" r:id="rId9"/>
      <w:pgSz w:w="16838" w:h="11906" w:orient="landscape"/>
      <w:pgMar w:top="1418" w:right="720" w:bottom="720" w:left="720" w:header="130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F744C" w14:textId="77777777" w:rsidR="001D1889" w:rsidRDefault="001D1889" w:rsidP="00A85E3F">
      <w:r>
        <w:separator/>
      </w:r>
    </w:p>
  </w:endnote>
  <w:endnote w:type="continuationSeparator" w:id="0">
    <w:p w14:paraId="19CD70BB" w14:textId="77777777" w:rsidR="001D1889" w:rsidRDefault="001D1889" w:rsidP="00A8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1EA8" w14:textId="742D7347" w:rsidR="00435222" w:rsidRDefault="004A750C" w:rsidP="00296931">
    <w:pPr>
      <w:pStyle w:val="af9"/>
      <w:ind w:firstLineChars="100" w:firstLine="180"/>
    </w:pPr>
    <w:r>
      <w:rPr>
        <w:rFonts w:hint="eastAsia"/>
        <w:i/>
      </w:rPr>
      <w:t>文档编号：</w:t>
    </w:r>
    <w:r>
      <w:rPr>
        <w:rFonts w:hint="eastAsia"/>
        <w:i/>
      </w:rPr>
      <w:t>S</w:t>
    </w:r>
    <w:r>
      <w:rPr>
        <w:i/>
      </w:rPr>
      <w:t xml:space="preserve">GKT2019001A </w:t>
    </w:r>
    <w:r w:rsidRPr="000F26B6">
      <w:rPr>
        <w:rFonts w:hint="eastAsia"/>
        <w:i/>
      </w:rPr>
      <w:t>版本号</w:t>
    </w:r>
    <w:r w:rsidR="009B0492">
      <w:rPr>
        <w:rFonts w:hint="eastAsia"/>
        <w:i/>
      </w:rPr>
      <w:t>: V2</w:t>
    </w:r>
    <w:r w:rsidRPr="000F26B6">
      <w:rPr>
        <w:rFonts w:hint="eastAsia"/>
        <w:i/>
      </w:rPr>
      <w:t>.0</w:t>
    </w:r>
    <w:r>
      <w:rPr>
        <w:i/>
      </w:rPr>
      <w:t xml:space="preserve"> </w:t>
    </w:r>
    <w:r w:rsidR="00AB30E0">
      <w:rPr>
        <w:i/>
      </w:rPr>
      <w:t xml:space="preserve">           </w:t>
    </w:r>
    <w:r w:rsidR="00435222">
      <w:rPr>
        <w:i/>
      </w:rPr>
      <w:t xml:space="preserve">                                    </w:t>
    </w:r>
    <w:r w:rsidR="00C934AD">
      <w:rPr>
        <w:i/>
      </w:rPr>
      <w:t xml:space="preserve">                                             </w:t>
    </w:r>
    <w:r>
      <w:rPr>
        <w:i/>
      </w:rPr>
      <w:t xml:space="preserve">                               </w:t>
    </w:r>
    <w:r w:rsidR="00C934AD">
      <w:rPr>
        <w:i/>
      </w:rPr>
      <w:t xml:space="preserve"> </w:t>
    </w:r>
    <w:r w:rsidR="00435222">
      <w:rPr>
        <w:rFonts w:hint="eastAsia"/>
        <w:i/>
      </w:rPr>
      <w:t>PAGE</w:t>
    </w:r>
    <w:r w:rsidR="00435222" w:rsidRPr="00754322">
      <w:rPr>
        <w:i/>
        <w:lang w:val="zh-CN"/>
      </w:rPr>
      <w:t xml:space="preserve"> </w:t>
    </w:r>
    <w:r w:rsidR="00435222" w:rsidRPr="00754322">
      <w:rPr>
        <w:b/>
        <w:i/>
      </w:rPr>
      <w:fldChar w:fldCharType="begin"/>
    </w:r>
    <w:r w:rsidR="00435222" w:rsidRPr="00754322">
      <w:rPr>
        <w:b/>
        <w:i/>
      </w:rPr>
      <w:instrText>PAGE  \* Arabic  \* MERGEFORMAT</w:instrText>
    </w:r>
    <w:r w:rsidR="00435222" w:rsidRPr="00754322">
      <w:rPr>
        <w:b/>
        <w:i/>
      </w:rPr>
      <w:fldChar w:fldCharType="separate"/>
    </w:r>
    <w:r w:rsidR="00F67873">
      <w:rPr>
        <w:b/>
        <w:i/>
        <w:noProof/>
      </w:rPr>
      <w:t>2</w:t>
    </w:r>
    <w:r w:rsidR="00435222" w:rsidRPr="00754322">
      <w:rPr>
        <w:b/>
        <w:i/>
      </w:rPr>
      <w:fldChar w:fldCharType="end"/>
    </w:r>
    <w:r w:rsidR="00435222" w:rsidRPr="00754322">
      <w:rPr>
        <w:i/>
        <w:lang w:val="zh-CN"/>
      </w:rPr>
      <w:t xml:space="preserve"> / </w:t>
    </w:r>
    <w:r w:rsidR="00435222" w:rsidRPr="00754322">
      <w:rPr>
        <w:b/>
        <w:i/>
      </w:rPr>
      <w:fldChar w:fldCharType="begin"/>
    </w:r>
    <w:r w:rsidR="00435222" w:rsidRPr="00754322">
      <w:rPr>
        <w:b/>
        <w:i/>
      </w:rPr>
      <w:instrText>NUMPAGES  \* Arabic  \* MERGEFORMAT</w:instrText>
    </w:r>
    <w:r w:rsidR="00435222" w:rsidRPr="00754322">
      <w:rPr>
        <w:b/>
        <w:i/>
      </w:rPr>
      <w:fldChar w:fldCharType="separate"/>
    </w:r>
    <w:r w:rsidR="00F67873">
      <w:rPr>
        <w:b/>
        <w:i/>
        <w:noProof/>
      </w:rPr>
      <w:t>2</w:t>
    </w:r>
    <w:r w:rsidR="00435222" w:rsidRPr="00754322">
      <w:rPr>
        <w:b/>
        <w:i/>
      </w:rPr>
      <w:fldChar w:fldCharType="end"/>
    </w:r>
    <w:r w:rsidR="00435222"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CE4C9" w14:textId="77777777" w:rsidR="001D1889" w:rsidRDefault="001D1889" w:rsidP="00A85E3F">
      <w:r>
        <w:separator/>
      </w:r>
    </w:p>
  </w:footnote>
  <w:footnote w:type="continuationSeparator" w:id="0">
    <w:p w14:paraId="4BB207EC" w14:textId="77777777" w:rsidR="001D1889" w:rsidRDefault="001D1889" w:rsidP="00A8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6BB7" w14:textId="30B13149" w:rsidR="00116909" w:rsidRDefault="000D25C5">
    <w:pPr>
      <w:pStyle w:val="af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A2C77B" wp14:editId="442B9323">
          <wp:simplePos x="0" y="0"/>
          <wp:positionH relativeFrom="margin">
            <wp:posOffset>-438150</wp:posOffset>
          </wp:positionH>
          <wp:positionV relativeFrom="paragraph">
            <wp:posOffset>-780415</wp:posOffset>
          </wp:positionV>
          <wp:extent cx="10630800" cy="817200"/>
          <wp:effectExtent l="0" t="0" r="0" b="2540"/>
          <wp:wrapNone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30800" cy="8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3E50"/>
    <w:multiLevelType w:val="hybridMultilevel"/>
    <w:tmpl w:val="76B460F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54C205D"/>
    <w:multiLevelType w:val="multilevel"/>
    <w:tmpl w:val="E4D43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D5577E"/>
    <w:multiLevelType w:val="hybridMultilevel"/>
    <w:tmpl w:val="D316786C"/>
    <w:lvl w:ilvl="0" w:tplc="EA6274EA"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FB"/>
    <w:rsid w:val="000126EB"/>
    <w:rsid w:val="00057207"/>
    <w:rsid w:val="00080312"/>
    <w:rsid w:val="0009405C"/>
    <w:rsid w:val="000B6A60"/>
    <w:rsid w:val="000D25C5"/>
    <w:rsid w:val="000E457F"/>
    <w:rsid w:val="001151DC"/>
    <w:rsid w:val="00116909"/>
    <w:rsid w:val="00116FCE"/>
    <w:rsid w:val="00164A4C"/>
    <w:rsid w:val="00191C9E"/>
    <w:rsid w:val="001D1889"/>
    <w:rsid w:val="002744BE"/>
    <w:rsid w:val="00274822"/>
    <w:rsid w:val="00277AFE"/>
    <w:rsid w:val="00296931"/>
    <w:rsid w:val="002B6847"/>
    <w:rsid w:val="002D7EA6"/>
    <w:rsid w:val="002F2526"/>
    <w:rsid w:val="003122BD"/>
    <w:rsid w:val="0033509B"/>
    <w:rsid w:val="00361A42"/>
    <w:rsid w:val="00362DFE"/>
    <w:rsid w:val="00370D74"/>
    <w:rsid w:val="00392E41"/>
    <w:rsid w:val="003E7F60"/>
    <w:rsid w:val="00435222"/>
    <w:rsid w:val="004A3421"/>
    <w:rsid w:val="004A750C"/>
    <w:rsid w:val="004F109E"/>
    <w:rsid w:val="004F215C"/>
    <w:rsid w:val="005838BA"/>
    <w:rsid w:val="005E2A50"/>
    <w:rsid w:val="005E3059"/>
    <w:rsid w:val="0062282D"/>
    <w:rsid w:val="006277D7"/>
    <w:rsid w:val="00670F8E"/>
    <w:rsid w:val="006E6BB4"/>
    <w:rsid w:val="007A565D"/>
    <w:rsid w:val="007D3CF3"/>
    <w:rsid w:val="007F61E1"/>
    <w:rsid w:val="008224B6"/>
    <w:rsid w:val="00884E72"/>
    <w:rsid w:val="008D0B54"/>
    <w:rsid w:val="009104E6"/>
    <w:rsid w:val="009262B0"/>
    <w:rsid w:val="00930B2C"/>
    <w:rsid w:val="00967EC1"/>
    <w:rsid w:val="009A1ABD"/>
    <w:rsid w:val="009B0492"/>
    <w:rsid w:val="009C717B"/>
    <w:rsid w:val="009D115A"/>
    <w:rsid w:val="009D5C17"/>
    <w:rsid w:val="009F234E"/>
    <w:rsid w:val="00A04FFB"/>
    <w:rsid w:val="00A22431"/>
    <w:rsid w:val="00A24F7F"/>
    <w:rsid w:val="00A372AF"/>
    <w:rsid w:val="00A5546B"/>
    <w:rsid w:val="00A72A8F"/>
    <w:rsid w:val="00A83D2F"/>
    <w:rsid w:val="00A85A0A"/>
    <w:rsid w:val="00A85E3F"/>
    <w:rsid w:val="00AA22FB"/>
    <w:rsid w:val="00AB30E0"/>
    <w:rsid w:val="00AE2718"/>
    <w:rsid w:val="00B12097"/>
    <w:rsid w:val="00B72DF7"/>
    <w:rsid w:val="00B90724"/>
    <w:rsid w:val="00BA2335"/>
    <w:rsid w:val="00BB1A38"/>
    <w:rsid w:val="00BD6C8E"/>
    <w:rsid w:val="00C2166C"/>
    <w:rsid w:val="00C713EC"/>
    <w:rsid w:val="00C90D1A"/>
    <w:rsid w:val="00C934AD"/>
    <w:rsid w:val="00CD1D5D"/>
    <w:rsid w:val="00CE5DA2"/>
    <w:rsid w:val="00D71883"/>
    <w:rsid w:val="00DE3354"/>
    <w:rsid w:val="00E11DE1"/>
    <w:rsid w:val="00E52AE6"/>
    <w:rsid w:val="00EA7658"/>
    <w:rsid w:val="00EC4E65"/>
    <w:rsid w:val="00EE4170"/>
    <w:rsid w:val="00F01213"/>
    <w:rsid w:val="00F12F86"/>
    <w:rsid w:val="00F17049"/>
    <w:rsid w:val="00F22A57"/>
    <w:rsid w:val="00F66FBD"/>
    <w:rsid w:val="00F67873"/>
    <w:rsid w:val="00F74AC9"/>
    <w:rsid w:val="00F872FD"/>
    <w:rsid w:val="00FA4036"/>
    <w:rsid w:val="00FB6E64"/>
    <w:rsid w:val="00FC02E9"/>
    <w:rsid w:val="00FD0876"/>
    <w:rsid w:val="00FD754D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603AB"/>
  <w15:chartTrackingRefBased/>
  <w15:docId w15:val="{C1314B4E-359F-437A-AB05-CEE31000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3C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一级标题"/>
    <w:next w:val="2"/>
    <w:link w:val="10"/>
    <w:uiPriority w:val="9"/>
    <w:qFormat/>
    <w:rsid w:val="005E3059"/>
    <w:pPr>
      <w:spacing w:beforeLines="100" w:before="100" w:afterLines="50" w:after="50" w:line="300" w:lineRule="auto"/>
      <w:jc w:val="both"/>
      <w:outlineLvl w:val="0"/>
    </w:pPr>
    <w:rPr>
      <w:rFonts w:ascii="Arial" w:eastAsia="黑体" w:hAnsi="Arial" w:cs="Times New Roman"/>
      <w:b/>
      <w:bCs/>
      <w:kern w:val="44"/>
      <w:sz w:val="32"/>
      <w:szCs w:val="44"/>
    </w:rPr>
  </w:style>
  <w:style w:type="paragraph" w:styleId="2">
    <w:name w:val="heading 2"/>
    <w:aliases w:val="二级标题"/>
    <w:next w:val="a0"/>
    <w:link w:val="20"/>
    <w:uiPriority w:val="9"/>
    <w:unhideWhenUsed/>
    <w:qFormat/>
    <w:rsid w:val="005E3059"/>
    <w:pPr>
      <w:spacing w:line="300" w:lineRule="auto"/>
      <w:jc w:val="both"/>
      <w:outlineLvl w:val="1"/>
    </w:pPr>
    <w:rPr>
      <w:rFonts w:ascii="Arial" w:eastAsia="黑体" w:hAnsi="Arial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标题"/>
    <w:next w:val="1"/>
    <w:link w:val="Char"/>
    <w:qFormat/>
    <w:rsid w:val="00FD754D"/>
    <w:pPr>
      <w:tabs>
        <w:tab w:val="center" w:pos="5102"/>
        <w:tab w:val="right" w:pos="10204"/>
      </w:tabs>
      <w:spacing w:beforeLines="100" w:before="100" w:afterLines="50" w:after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">
    <w:name w:val="主标题 Char"/>
    <w:basedOn w:val="a1"/>
    <w:link w:val="a4"/>
    <w:rsid w:val="00FD754D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paragraph" w:customStyle="1" w:styleId="a5">
    <w:name w:val="正文标题"/>
    <w:next w:val="1"/>
    <w:link w:val="Char0"/>
    <w:qFormat/>
    <w:rsid w:val="00FB6E64"/>
    <w:pPr>
      <w:tabs>
        <w:tab w:val="center" w:pos="5102"/>
        <w:tab w:val="right" w:pos="10204"/>
      </w:tabs>
      <w:spacing w:beforeLines="100" w:before="100" w:afterLines="50" w:after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0">
    <w:name w:val="正文标题 Char"/>
    <w:basedOn w:val="a1"/>
    <w:link w:val="a5"/>
    <w:rsid w:val="00FB6E64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10">
    <w:name w:val="标题 1 字符"/>
    <w:aliases w:val="一级标题 字符"/>
    <w:basedOn w:val="a1"/>
    <w:link w:val="1"/>
    <w:uiPriority w:val="9"/>
    <w:rsid w:val="005E3059"/>
    <w:rPr>
      <w:rFonts w:ascii="Arial" w:eastAsia="黑体" w:hAnsi="Arial" w:cs="Times New Roman"/>
      <w:b/>
      <w:bCs/>
      <w:kern w:val="44"/>
      <w:sz w:val="32"/>
      <w:szCs w:val="44"/>
    </w:rPr>
  </w:style>
  <w:style w:type="paragraph" w:customStyle="1" w:styleId="a6">
    <w:name w:val="封面标题"/>
    <w:link w:val="a7"/>
    <w:qFormat/>
    <w:rsid w:val="00FB6E64"/>
    <w:pPr>
      <w:adjustRightInd w:val="0"/>
      <w:snapToGrid w:val="0"/>
      <w:spacing w:before="100" w:beforeAutospacing="1" w:line="960" w:lineRule="exact"/>
      <w:jc w:val="both"/>
    </w:pPr>
    <w:rPr>
      <w:rFonts w:ascii="微软雅黑" w:eastAsia="微软雅黑" w:hAnsi="微软雅黑" w:cs="Times New Roman"/>
      <w:b/>
      <w:color w:val="595757"/>
      <w:sz w:val="72"/>
      <w:szCs w:val="72"/>
    </w:rPr>
  </w:style>
  <w:style w:type="character" w:customStyle="1" w:styleId="a7">
    <w:name w:val="封面标题 字符"/>
    <w:basedOn w:val="a1"/>
    <w:link w:val="a6"/>
    <w:rsid w:val="00FB6E64"/>
    <w:rPr>
      <w:rFonts w:ascii="微软雅黑" w:eastAsia="微软雅黑" w:hAnsi="微软雅黑" w:cs="Times New Roman"/>
      <w:b/>
      <w:color w:val="595757"/>
      <w:sz w:val="72"/>
      <w:szCs w:val="72"/>
    </w:rPr>
  </w:style>
  <w:style w:type="paragraph" w:customStyle="1" w:styleId="a8">
    <w:name w:val="封面客户信息"/>
    <w:link w:val="a9"/>
    <w:qFormat/>
    <w:rsid w:val="005E3059"/>
    <w:pPr>
      <w:adjustRightInd w:val="0"/>
      <w:snapToGrid w:val="0"/>
      <w:spacing w:line="420" w:lineRule="atLeast"/>
      <w:jc w:val="both"/>
    </w:pPr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a9">
    <w:name w:val="封面客户信息 字符"/>
    <w:basedOn w:val="a1"/>
    <w:link w:val="a8"/>
    <w:rsid w:val="005E3059"/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20">
    <w:name w:val="标题 2 字符"/>
    <w:aliases w:val="二级标题 字符"/>
    <w:basedOn w:val="a1"/>
    <w:link w:val="2"/>
    <w:uiPriority w:val="9"/>
    <w:rsid w:val="005E3059"/>
    <w:rPr>
      <w:rFonts w:ascii="Arial" w:eastAsia="黑体" w:hAnsi="Arial" w:cstheme="majorBidi"/>
      <w:b/>
      <w:bCs/>
      <w:sz w:val="28"/>
      <w:szCs w:val="32"/>
    </w:rPr>
  </w:style>
  <w:style w:type="paragraph" w:customStyle="1" w:styleId="a">
    <w:name w:val="三级标题"/>
    <w:next w:val="a0"/>
    <w:qFormat/>
    <w:rsid w:val="005E3059"/>
    <w:pPr>
      <w:numPr>
        <w:ilvl w:val="2"/>
        <w:numId w:val="1"/>
      </w:numPr>
      <w:spacing w:line="300" w:lineRule="auto"/>
      <w:jc w:val="both"/>
    </w:pPr>
    <w:rPr>
      <w:rFonts w:ascii="Arial" w:eastAsia="黑体" w:hAnsi="Arial" w:cs="Arial"/>
      <w:b/>
      <w:bCs/>
      <w:sz w:val="24"/>
      <w:szCs w:val="32"/>
    </w:rPr>
  </w:style>
  <w:style w:type="paragraph" w:customStyle="1" w:styleId="aa">
    <w:name w:val="表内容"/>
    <w:link w:val="ab"/>
    <w:qFormat/>
    <w:rsid w:val="005E3059"/>
    <w:pPr>
      <w:jc w:val="both"/>
    </w:pPr>
    <w:rPr>
      <w:rFonts w:ascii="Arial" w:hAnsi="Arial" w:cs="Arial"/>
      <w:sz w:val="18"/>
      <w:szCs w:val="18"/>
    </w:rPr>
  </w:style>
  <w:style w:type="character" w:customStyle="1" w:styleId="ab">
    <w:name w:val="表内容 字符"/>
    <w:basedOn w:val="a1"/>
    <w:link w:val="aa"/>
    <w:rsid w:val="005E3059"/>
    <w:rPr>
      <w:rFonts w:ascii="Arial" w:hAnsi="Arial" w:cs="Arial"/>
      <w:sz w:val="18"/>
      <w:szCs w:val="18"/>
    </w:rPr>
  </w:style>
  <w:style w:type="paragraph" w:customStyle="1" w:styleId="ac">
    <w:name w:val="表格内容"/>
    <w:link w:val="ad"/>
    <w:qFormat/>
    <w:rsid w:val="005E3059"/>
    <w:pPr>
      <w:jc w:val="both"/>
    </w:pPr>
    <w:rPr>
      <w:rFonts w:ascii="Arial" w:hAnsi="Arial" w:cs="Arial"/>
      <w:bCs/>
      <w:sz w:val="18"/>
      <w:szCs w:val="18"/>
    </w:rPr>
  </w:style>
  <w:style w:type="character" w:customStyle="1" w:styleId="ad">
    <w:name w:val="表格内容 字符"/>
    <w:basedOn w:val="a1"/>
    <w:link w:val="ac"/>
    <w:rsid w:val="005E3059"/>
    <w:rPr>
      <w:rFonts w:ascii="Arial" w:hAnsi="Arial" w:cs="Arial"/>
      <w:bCs/>
      <w:sz w:val="18"/>
      <w:szCs w:val="18"/>
    </w:rPr>
  </w:style>
  <w:style w:type="paragraph" w:customStyle="1" w:styleId="ae">
    <w:name w:val="图标标题"/>
    <w:basedOn w:val="a0"/>
    <w:link w:val="af"/>
    <w:qFormat/>
    <w:rsid w:val="005E3059"/>
    <w:pPr>
      <w:spacing w:line="300" w:lineRule="auto"/>
      <w:jc w:val="center"/>
    </w:pPr>
    <w:rPr>
      <w:rFonts w:ascii="Arial" w:eastAsia="黑体" w:hAnsi="Arial" w:cs="Arial"/>
      <w:sz w:val="18"/>
      <w:szCs w:val="18"/>
    </w:rPr>
  </w:style>
  <w:style w:type="character" w:customStyle="1" w:styleId="af">
    <w:name w:val="图标标题 字符"/>
    <w:basedOn w:val="a1"/>
    <w:link w:val="ae"/>
    <w:rsid w:val="005E3059"/>
    <w:rPr>
      <w:rFonts w:ascii="Arial" w:eastAsia="黑体" w:hAnsi="Arial" w:cs="Arial"/>
      <w:sz w:val="18"/>
      <w:szCs w:val="18"/>
    </w:rPr>
  </w:style>
  <w:style w:type="paragraph" w:customStyle="1" w:styleId="af0">
    <w:name w:val="图表注"/>
    <w:link w:val="af1"/>
    <w:qFormat/>
    <w:rsid w:val="005E3059"/>
    <w:pPr>
      <w:jc w:val="center"/>
    </w:pPr>
    <w:rPr>
      <w:rFonts w:ascii="Arial" w:hAnsi="Arial" w:cs="Arial"/>
      <w:sz w:val="18"/>
      <w:szCs w:val="18"/>
    </w:rPr>
  </w:style>
  <w:style w:type="character" w:customStyle="1" w:styleId="af1">
    <w:name w:val="图表注 字符"/>
    <w:basedOn w:val="a1"/>
    <w:link w:val="af0"/>
    <w:rsid w:val="005E3059"/>
    <w:rPr>
      <w:rFonts w:ascii="Arial" w:hAnsi="Arial" w:cs="Arial"/>
      <w:sz w:val="18"/>
      <w:szCs w:val="18"/>
    </w:rPr>
  </w:style>
  <w:style w:type="paragraph" w:customStyle="1" w:styleId="af2">
    <w:name w:val="图注"/>
    <w:basedOn w:val="a0"/>
    <w:link w:val="af3"/>
    <w:qFormat/>
    <w:rsid w:val="005E3059"/>
    <w:rPr>
      <w:rFonts w:ascii="Arial" w:eastAsiaTheme="minorEastAsia" w:hAnsi="Arial" w:cs="Arial"/>
      <w:sz w:val="18"/>
      <w:szCs w:val="15"/>
    </w:rPr>
  </w:style>
  <w:style w:type="character" w:customStyle="1" w:styleId="af3">
    <w:name w:val="图注 字符"/>
    <w:basedOn w:val="a1"/>
    <w:link w:val="af2"/>
    <w:rsid w:val="005E3059"/>
    <w:rPr>
      <w:rFonts w:ascii="Arial" w:hAnsi="Arial" w:cs="Arial"/>
      <w:sz w:val="18"/>
      <w:szCs w:val="15"/>
    </w:rPr>
  </w:style>
  <w:style w:type="paragraph" w:customStyle="1" w:styleId="af4">
    <w:name w:val="目录"/>
    <w:link w:val="af5"/>
    <w:qFormat/>
    <w:rsid w:val="00FD754D"/>
    <w:pPr>
      <w:spacing w:line="300" w:lineRule="auto"/>
      <w:jc w:val="both"/>
    </w:pPr>
    <w:rPr>
      <w:rFonts w:ascii="Arial" w:eastAsia="黑体" w:hAnsi="Arial" w:cs="Times New Roman"/>
      <w:bCs/>
      <w:kern w:val="44"/>
      <w:sz w:val="24"/>
      <w:szCs w:val="44"/>
    </w:rPr>
  </w:style>
  <w:style w:type="character" w:customStyle="1" w:styleId="af5">
    <w:name w:val="目录 字符"/>
    <w:basedOn w:val="10"/>
    <w:link w:val="af4"/>
    <w:rsid w:val="00FD754D"/>
    <w:rPr>
      <w:rFonts w:ascii="Arial" w:eastAsia="黑体" w:hAnsi="Arial" w:cs="Times New Roman"/>
      <w:b w:val="0"/>
      <w:bCs/>
      <w:kern w:val="44"/>
      <w:sz w:val="24"/>
      <w:szCs w:val="44"/>
    </w:rPr>
  </w:style>
  <w:style w:type="paragraph" w:styleId="af6">
    <w:name w:val="List Paragraph"/>
    <w:basedOn w:val="a0"/>
    <w:uiPriority w:val="34"/>
    <w:qFormat/>
    <w:rsid w:val="001151DC"/>
    <w:pPr>
      <w:ind w:firstLineChars="200" w:firstLine="420"/>
    </w:pPr>
  </w:style>
  <w:style w:type="paragraph" w:styleId="af7">
    <w:name w:val="header"/>
    <w:basedOn w:val="a0"/>
    <w:link w:val="af8"/>
    <w:uiPriority w:val="99"/>
    <w:unhideWhenUsed/>
    <w:rsid w:val="009D11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8">
    <w:name w:val="页眉 字符"/>
    <w:basedOn w:val="a1"/>
    <w:link w:val="af7"/>
    <w:uiPriority w:val="99"/>
    <w:rsid w:val="009D115A"/>
    <w:rPr>
      <w:rFonts w:ascii="Times New Roman" w:eastAsia="宋体" w:hAnsi="Times New Roman" w:cs="Times New Roman"/>
      <w:sz w:val="18"/>
      <w:szCs w:val="18"/>
    </w:rPr>
  </w:style>
  <w:style w:type="paragraph" w:styleId="af9">
    <w:name w:val="footer"/>
    <w:basedOn w:val="a0"/>
    <w:link w:val="afa"/>
    <w:uiPriority w:val="99"/>
    <w:unhideWhenUsed/>
    <w:rsid w:val="00A85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a">
    <w:name w:val="页脚 字符"/>
    <w:basedOn w:val="a1"/>
    <w:link w:val="af9"/>
    <w:uiPriority w:val="99"/>
    <w:rsid w:val="00A85E3F"/>
    <w:rPr>
      <w:rFonts w:ascii="Times New Roman" w:eastAsia="宋体" w:hAnsi="Times New Roman" w:cs="Times New Roman"/>
      <w:sz w:val="18"/>
      <w:szCs w:val="18"/>
    </w:rPr>
  </w:style>
  <w:style w:type="table" w:styleId="afb">
    <w:name w:val="Table Grid"/>
    <w:basedOn w:val="a2"/>
    <w:uiPriority w:val="39"/>
    <w:rsid w:val="00A2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1"/>
    <w:uiPriority w:val="99"/>
    <w:unhideWhenUsed/>
    <w:rsid w:val="009C717B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9C717B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9C717B"/>
    <w:rPr>
      <w:color w:val="954F72" w:themeColor="followedHyperlink"/>
      <w:u w:val="single"/>
    </w:rPr>
  </w:style>
  <w:style w:type="character" w:styleId="afe">
    <w:name w:val="Placeholder Text"/>
    <w:basedOn w:val="a1"/>
    <w:uiPriority w:val="99"/>
    <w:semiHidden/>
    <w:rsid w:val="00E52AE6"/>
    <w:rPr>
      <w:color w:val="808080"/>
    </w:rPr>
  </w:style>
  <w:style w:type="character" w:styleId="aff">
    <w:name w:val="annotation reference"/>
    <w:basedOn w:val="a1"/>
    <w:uiPriority w:val="99"/>
    <w:semiHidden/>
    <w:unhideWhenUsed/>
    <w:rsid w:val="00FE2EF7"/>
    <w:rPr>
      <w:sz w:val="21"/>
      <w:szCs w:val="21"/>
    </w:rPr>
  </w:style>
  <w:style w:type="paragraph" w:styleId="aff0">
    <w:name w:val="annotation text"/>
    <w:basedOn w:val="a0"/>
    <w:link w:val="aff1"/>
    <w:uiPriority w:val="99"/>
    <w:semiHidden/>
    <w:unhideWhenUsed/>
    <w:rsid w:val="00FE2EF7"/>
    <w:pPr>
      <w:jc w:val="left"/>
    </w:pPr>
  </w:style>
  <w:style w:type="character" w:customStyle="1" w:styleId="aff1">
    <w:name w:val="批注文字 字符"/>
    <w:basedOn w:val="a1"/>
    <w:link w:val="aff0"/>
    <w:uiPriority w:val="99"/>
    <w:semiHidden/>
    <w:rsid w:val="00FE2EF7"/>
    <w:rPr>
      <w:rFonts w:ascii="Times New Roman" w:eastAsia="宋体" w:hAnsi="Times New Roman" w:cs="Times New Roman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E2EF7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FE2EF7"/>
    <w:rPr>
      <w:rFonts w:ascii="Times New Roman" w:eastAsia="宋体" w:hAnsi="Times New Roman" w:cs="Times New Roman"/>
      <w:b/>
      <w:bCs/>
      <w:szCs w:val="20"/>
    </w:rPr>
  </w:style>
  <w:style w:type="paragraph" w:styleId="aff4">
    <w:name w:val="Balloon Text"/>
    <w:basedOn w:val="a0"/>
    <w:link w:val="aff5"/>
    <w:uiPriority w:val="99"/>
    <w:semiHidden/>
    <w:unhideWhenUsed/>
    <w:rsid w:val="00FE2EF7"/>
    <w:rPr>
      <w:sz w:val="18"/>
      <w:szCs w:val="18"/>
    </w:rPr>
  </w:style>
  <w:style w:type="character" w:customStyle="1" w:styleId="aff5">
    <w:name w:val="批注框文本 字符"/>
    <w:basedOn w:val="a1"/>
    <w:link w:val="aff4"/>
    <w:uiPriority w:val="99"/>
    <w:semiHidden/>
    <w:rsid w:val="00FE2E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A26CF-47E3-4A8B-9AFF-56B01239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</dc:creator>
  <cp:keywords/>
  <dc:description/>
  <cp:lastModifiedBy>路科乘</cp:lastModifiedBy>
  <cp:revision>11</cp:revision>
  <dcterms:created xsi:type="dcterms:W3CDTF">2022-08-04T05:33:00Z</dcterms:created>
  <dcterms:modified xsi:type="dcterms:W3CDTF">2022-09-05T00:47:00Z</dcterms:modified>
</cp:coreProperties>
</file>